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CC65" w14:textId="77777777" w:rsidR="00394F73" w:rsidRDefault="00DA6B74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3DAE75F6" wp14:editId="68F045EA">
            <wp:simplePos x="0" y="0"/>
            <wp:positionH relativeFrom="column">
              <wp:posOffset>2752725</wp:posOffset>
            </wp:positionH>
            <wp:positionV relativeFrom="paragraph">
              <wp:posOffset>133350</wp:posOffset>
            </wp:positionV>
            <wp:extent cx="2667000" cy="600075"/>
            <wp:effectExtent l="19050" t="0" r="0" b="0"/>
            <wp:wrapNone/>
            <wp:docPr id="6" name="Picture 6" descr="2c Letterhe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c Letterhead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79063F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11F18AA3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7A604A54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5B1084C8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23C2C7B2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0273C5BE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2E75C7D7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77805753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11A3024B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359BA388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2EDD594C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7CB7779F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257505C0" w14:textId="77777777" w:rsidR="00394F73" w:rsidRDefault="00741639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B72342" wp14:editId="60D0817A">
                <wp:simplePos x="0" y="0"/>
                <wp:positionH relativeFrom="column">
                  <wp:posOffset>-571500</wp:posOffset>
                </wp:positionH>
                <wp:positionV relativeFrom="paragraph">
                  <wp:posOffset>99695</wp:posOffset>
                </wp:positionV>
                <wp:extent cx="6515100" cy="1581150"/>
                <wp:effectExtent l="0" t="4445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05202" w14:textId="77777777" w:rsidR="00F04DFA" w:rsidRPr="005700A0" w:rsidRDefault="00F04DFA" w:rsidP="005700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</w:pPr>
                            <w:r w:rsidRPr="005700A0"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>CME Group</w:t>
                            </w:r>
                          </w:p>
                          <w:p w14:paraId="3796FCC8" w14:textId="6FD0B3DF" w:rsidR="00F04DFA" w:rsidRPr="005700A0" w:rsidRDefault="00F04DFA" w:rsidP="005700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 xml:space="preserve"> 20</w:t>
                            </w:r>
                            <w:r w:rsidR="000A6D4C"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>2</w:t>
                            </w:r>
                            <w:r w:rsidR="00256273"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>3</w:t>
                            </w:r>
                            <w:r w:rsidRPr="005700A0"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 xml:space="preserve"> FIA Test Script</w:t>
                            </w:r>
                          </w:p>
                          <w:p w14:paraId="366C4745" w14:textId="77777777" w:rsidR="00F04DFA" w:rsidRPr="005700A0" w:rsidRDefault="00F04DFA" w:rsidP="005700A0">
                            <w:pPr>
                              <w:rPr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72342" id="Rectangle 4" o:spid="_x0000_s1026" style="position:absolute;left:0;text-align:left;margin-left:-45pt;margin-top:7.85pt;width:513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hLzQEAAH8DAAAOAAAAZHJzL2Uyb0RvYy54bWysU9uO0zAQfUfiHyy/08RVsyxR09WKVRHS&#10;AistfIDrOBeReMyM26R8PWNvt1vgDfFieS4+c87MeH0zj4M4WKQeXCXVIpfCOgN179pKfvu6fXMt&#10;BQXtaj2As5U8WpI3m9ev1pMv7RI6GGqLgkEclZOvZBeCL7OMTGdHTQvw1nGwARx1YBPbrEY9Mfo4&#10;ZMs8v8omwNojGEvE3runoNwk/KaxJnxpGrJBDJVkbiGdmM5dPLPNWpctat/15kRD/wOLUfeOi56h&#10;7nTQYo/9X1BjbxAImrAwMGbQNL2xSQOrUfkfah477W3Sws0hf24T/T9Y8/nw6B8wUid/D+Y7CQfv&#10;O+1ae4sIU2d1zeVUbFQ2eSrPD6JB/FTspk9Q82j1PkDqwdzgGAFZnZhTq4/nVts5CMPOq0IVKueJ&#10;GI6p4lqpIg0j0+Xzc48UPlgYRbxUEnmWCV4f7ilEOrp8TonVHGz7YUjzHNxvDk6MnkQ/Mo7LQWWY&#10;dzNnx+sO6iMLQXhaD15nvnSAP6WYeDUqST/2Gq0Uw0fHzXinVqu4S8lYFW+XbOBlZHcZ2Xvs244B&#10;VWJP/pb7tO2TgpfiJ3o85STstJFxjS7tlPXybza/AAAA//8DAFBLAwQUAAYACAAAACEAUGM90+AA&#10;AAAKAQAADwAAAGRycy9kb3ducmV2LnhtbEyPwU7DMBBE70j8g7VI3FqbAmkb4lSoCMQFEGkvvbnx&#10;kgTidRQ7Tfh7lhMcd2Y0+ybbTK4VJ+xD40nD1VyBQCq9bajSsN89zlYgQjRkTesJNXxjgE1+fpaZ&#10;1PqR3vFUxEpwCYXUaKhj7FIpQ1mjM2HuOyT2PnzvTOSzr6TtzcjlrpULpRLpTEP8oTYdbmssv4rB&#10;adiOh9dnX1SJP7yFp+FFPVR79an15cV0fwci4hT/wvCLz+iQM9PRD2SDaDXM1oq3RDZulyA4sL5O&#10;WDhqWCQ3S5B5Jv9PyH8AAAD//wMAUEsBAi0AFAAGAAgAAAAhALaDOJL+AAAA4QEAABMAAAAAAAAA&#10;AAAAAAAAAAAAAFtDb250ZW50X1R5cGVzXS54bWxQSwECLQAUAAYACAAAACEAOP0h/9YAAACUAQAA&#10;CwAAAAAAAAAAAAAAAAAvAQAAX3JlbHMvLnJlbHNQSwECLQAUAAYACAAAACEAVDGoS80BAAB/AwAA&#10;DgAAAAAAAAAAAAAAAAAuAgAAZHJzL2Uyb0RvYy54bWxQSwECLQAUAAYACAAAACEAUGM90+AAAAAK&#10;AQAADwAAAAAAAAAAAAAAAAAnBAAAZHJzL2Rvd25yZXYueG1sUEsFBgAAAAAEAAQA8wAAADQFAAAA&#10;AA==&#10;" filled="f" fillcolor="#0c9" stroked="f">
                <v:textbox style="mso-fit-shape-to-text:t">
                  <w:txbxContent>
                    <w:p w14:paraId="4D405202" w14:textId="77777777" w:rsidR="00F04DFA" w:rsidRPr="005700A0" w:rsidRDefault="00F04DFA" w:rsidP="005700A0">
                      <w:pPr>
                        <w:jc w:val="center"/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</w:pPr>
                      <w:r w:rsidRPr="005700A0"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>CME Group</w:t>
                      </w:r>
                    </w:p>
                    <w:p w14:paraId="3796FCC8" w14:textId="6FD0B3DF" w:rsidR="00F04DFA" w:rsidRPr="005700A0" w:rsidRDefault="00F04DFA" w:rsidP="005700A0">
                      <w:pPr>
                        <w:jc w:val="center"/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 xml:space="preserve"> 20</w:t>
                      </w:r>
                      <w:r w:rsidR="000A6D4C"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>2</w:t>
                      </w:r>
                      <w:r w:rsidR="00256273"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>3</w:t>
                      </w:r>
                      <w:r w:rsidRPr="005700A0"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 xml:space="preserve"> FIA Test Script</w:t>
                      </w:r>
                    </w:p>
                    <w:p w14:paraId="366C4745" w14:textId="77777777" w:rsidR="00F04DFA" w:rsidRPr="005700A0" w:rsidRDefault="00F04DFA" w:rsidP="005700A0">
                      <w:pPr>
                        <w:rPr>
                          <w:sz w:val="68"/>
                          <w:szCs w:val="6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6A5B50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2C3DC742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5911F57C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21036CF7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1B780E2F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67C4DB5E" w14:textId="77777777" w:rsidR="00394F73" w:rsidRDefault="00394F73" w:rsidP="00394F73">
      <w:pPr>
        <w:pStyle w:val="BodyText"/>
        <w:tabs>
          <w:tab w:val="left" w:pos="2160"/>
        </w:tabs>
        <w:spacing w:after="0" w:line="240" w:lineRule="auto"/>
        <w:ind w:left="2160"/>
        <w:jc w:val="both"/>
        <w:rPr>
          <w:sz w:val="24"/>
        </w:rPr>
      </w:pPr>
    </w:p>
    <w:p w14:paraId="06208B21" w14:textId="77777777" w:rsidR="00394F73" w:rsidRDefault="00394F73" w:rsidP="00394F73">
      <w:pPr>
        <w:jc w:val="both"/>
        <w:rPr>
          <w:b/>
          <w:sz w:val="24"/>
        </w:rPr>
      </w:pPr>
    </w:p>
    <w:p w14:paraId="29862CA2" w14:textId="77777777" w:rsidR="00394F73" w:rsidRDefault="00394F73" w:rsidP="00394F73">
      <w:pPr>
        <w:jc w:val="both"/>
        <w:rPr>
          <w:b/>
          <w:sz w:val="24"/>
        </w:rPr>
      </w:pPr>
    </w:p>
    <w:p w14:paraId="1B6B0CCF" w14:textId="77777777" w:rsidR="00394F73" w:rsidRDefault="00394F73" w:rsidP="00394F73">
      <w:pPr>
        <w:jc w:val="both"/>
        <w:rPr>
          <w:b/>
          <w:sz w:val="24"/>
        </w:rPr>
      </w:pPr>
    </w:p>
    <w:p w14:paraId="74D71F63" w14:textId="77777777" w:rsidR="00394F73" w:rsidRDefault="00394F73" w:rsidP="00394F73">
      <w:pPr>
        <w:jc w:val="both"/>
        <w:rPr>
          <w:b/>
          <w:sz w:val="24"/>
        </w:rPr>
      </w:pPr>
    </w:p>
    <w:p w14:paraId="7BDC1006" w14:textId="77777777" w:rsidR="00394F73" w:rsidRDefault="00394F73" w:rsidP="00394F73">
      <w:pPr>
        <w:jc w:val="both"/>
        <w:rPr>
          <w:b/>
          <w:sz w:val="24"/>
        </w:rPr>
      </w:pPr>
    </w:p>
    <w:p w14:paraId="445FA825" w14:textId="77777777" w:rsidR="00394F73" w:rsidRDefault="00394F73" w:rsidP="00394F73">
      <w:pPr>
        <w:jc w:val="both"/>
        <w:rPr>
          <w:b/>
          <w:sz w:val="24"/>
        </w:rPr>
      </w:pPr>
    </w:p>
    <w:p w14:paraId="24C277EC" w14:textId="77777777" w:rsidR="00394F73" w:rsidRDefault="00394F73" w:rsidP="00394F73">
      <w:pPr>
        <w:jc w:val="both"/>
        <w:rPr>
          <w:b/>
          <w:sz w:val="24"/>
        </w:rPr>
      </w:pPr>
    </w:p>
    <w:p w14:paraId="537F6277" w14:textId="77777777" w:rsidR="00394F73" w:rsidRDefault="00394F73" w:rsidP="00394F73">
      <w:pPr>
        <w:jc w:val="both"/>
        <w:rPr>
          <w:b/>
          <w:sz w:val="24"/>
        </w:rPr>
      </w:pPr>
    </w:p>
    <w:p w14:paraId="58F13EE1" w14:textId="77777777" w:rsidR="000D52A9" w:rsidRDefault="000D52A9" w:rsidP="00394F73">
      <w:pPr>
        <w:ind w:left="0"/>
        <w:jc w:val="both"/>
      </w:pPr>
    </w:p>
    <w:p w14:paraId="3A061ACD" w14:textId="77777777" w:rsidR="009A6E32" w:rsidRDefault="009A6E32" w:rsidP="00EE1498">
      <w:pPr>
        <w:pStyle w:val="TOC2"/>
      </w:pPr>
    </w:p>
    <w:p w14:paraId="173EF4E1" w14:textId="77777777" w:rsidR="00A74282" w:rsidRDefault="00A74282" w:rsidP="00A74282"/>
    <w:p w14:paraId="65451D60" w14:textId="77777777" w:rsidR="00A74282" w:rsidRDefault="00A74282" w:rsidP="00A74282"/>
    <w:p w14:paraId="2784CA36" w14:textId="77777777" w:rsidR="00A74282" w:rsidRDefault="00A74282" w:rsidP="00A74282"/>
    <w:p w14:paraId="2C4E4765" w14:textId="77777777" w:rsidR="00A74282" w:rsidRDefault="00A74282" w:rsidP="00A74282"/>
    <w:p w14:paraId="5215B5FF" w14:textId="77777777" w:rsidR="00A74282" w:rsidRDefault="00A74282" w:rsidP="00A74282"/>
    <w:p w14:paraId="25F3DC58" w14:textId="77777777" w:rsidR="00A74282" w:rsidRDefault="00A74282" w:rsidP="00A74282"/>
    <w:p w14:paraId="1758D43E" w14:textId="77777777" w:rsidR="00A74282" w:rsidRDefault="00A74282" w:rsidP="00A74282"/>
    <w:p w14:paraId="45D311CF" w14:textId="77777777" w:rsidR="00A74282" w:rsidRDefault="00A74282" w:rsidP="00A74282"/>
    <w:p w14:paraId="4D5F1062" w14:textId="77777777" w:rsidR="00A74282" w:rsidRDefault="00A74282" w:rsidP="00A74282"/>
    <w:p w14:paraId="530465CE" w14:textId="77777777" w:rsidR="00A74282" w:rsidRDefault="00A74282" w:rsidP="00A74282"/>
    <w:p w14:paraId="6AC26062" w14:textId="77777777" w:rsidR="00A74282" w:rsidRDefault="00A74282" w:rsidP="00A74282"/>
    <w:p w14:paraId="3DF8738E" w14:textId="77777777" w:rsidR="00A74282" w:rsidRDefault="00A74282" w:rsidP="00A74282"/>
    <w:p w14:paraId="7F75F443" w14:textId="77777777" w:rsidR="00A74282" w:rsidRDefault="00A74282" w:rsidP="00A74282"/>
    <w:p w14:paraId="6B289AD5" w14:textId="77777777" w:rsidR="00A74282" w:rsidRDefault="00A74282" w:rsidP="00A74282"/>
    <w:p w14:paraId="0FC8DE2F" w14:textId="77777777" w:rsidR="00A74282" w:rsidRDefault="00A74282" w:rsidP="00A74282"/>
    <w:p w14:paraId="28006DD8" w14:textId="77777777" w:rsidR="00A74282" w:rsidRDefault="00A74282" w:rsidP="00A74282"/>
    <w:p w14:paraId="3382B6DC" w14:textId="77777777" w:rsidR="00A74282" w:rsidRDefault="00A74282" w:rsidP="00A74282"/>
    <w:p w14:paraId="38ADE306" w14:textId="77777777" w:rsidR="00A74282" w:rsidRDefault="00A74282" w:rsidP="00A74282"/>
    <w:p w14:paraId="01EB3380" w14:textId="77777777" w:rsidR="00A74282" w:rsidRDefault="00A74282" w:rsidP="00A74282"/>
    <w:p w14:paraId="37237291" w14:textId="77777777" w:rsidR="00A74282" w:rsidRDefault="00A74282" w:rsidP="00A74282"/>
    <w:p w14:paraId="65EEFFF0" w14:textId="77777777" w:rsidR="00A74282" w:rsidRDefault="00A74282" w:rsidP="00A74282"/>
    <w:p w14:paraId="1CDD942C" w14:textId="77777777" w:rsidR="00A74282" w:rsidRDefault="00A74282" w:rsidP="00A74282"/>
    <w:p w14:paraId="7B8A2ABB" w14:textId="77777777" w:rsidR="00A74282" w:rsidRDefault="00A74282" w:rsidP="00A74282"/>
    <w:p w14:paraId="7E964476" w14:textId="77777777" w:rsidR="00A74282" w:rsidRDefault="00A74282" w:rsidP="00A74282"/>
    <w:p w14:paraId="65CD5EDF" w14:textId="77777777" w:rsidR="00A74282" w:rsidRPr="00A74282" w:rsidRDefault="00A74282" w:rsidP="00A74282"/>
    <w:p w14:paraId="12BD8288" w14:textId="77777777" w:rsidR="009F2539" w:rsidRPr="008D52E5" w:rsidRDefault="009F2539" w:rsidP="00EE1498">
      <w:pPr>
        <w:pStyle w:val="TOC2"/>
        <w:shd w:val="clear" w:color="auto" w:fill="000000"/>
        <w:rPr>
          <w:sz w:val="28"/>
          <w:szCs w:val="28"/>
        </w:rPr>
      </w:pPr>
      <w:r w:rsidRPr="008D52E5">
        <w:rPr>
          <w:sz w:val="28"/>
          <w:szCs w:val="28"/>
        </w:rPr>
        <w:t>Table of Contents</w:t>
      </w:r>
    </w:p>
    <w:p w14:paraId="0B455601" w14:textId="77777777" w:rsidR="009F2539" w:rsidRDefault="009F2539" w:rsidP="009F2539"/>
    <w:p w14:paraId="7E01197C" w14:textId="77777777" w:rsidR="009F2539" w:rsidRDefault="009F2539" w:rsidP="009F2539"/>
    <w:p w14:paraId="0B3BA1F0" w14:textId="77777777" w:rsidR="00EE1498" w:rsidRDefault="00EE1498" w:rsidP="009F2539"/>
    <w:p w14:paraId="09C01948" w14:textId="77777777" w:rsidR="00EE1498" w:rsidRDefault="00EE1498" w:rsidP="009F2539"/>
    <w:p w14:paraId="29968F43" w14:textId="77777777" w:rsidR="009F2539" w:rsidRPr="009F2539" w:rsidRDefault="009F2539" w:rsidP="009F2539"/>
    <w:p w14:paraId="1002C859" w14:textId="77777777" w:rsidR="009A05A9" w:rsidRDefault="00A7780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 w:rsidRPr="008D52E5">
        <w:rPr>
          <w:rFonts w:ascii="Times New Roman" w:hAnsi="Times New Roman"/>
          <w:bCs/>
          <w:sz w:val="22"/>
          <w:szCs w:val="22"/>
        </w:rPr>
        <w:fldChar w:fldCharType="begin"/>
      </w:r>
      <w:r w:rsidR="00EE1498" w:rsidRPr="008D52E5">
        <w:rPr>
          <w:rFonts w:ascii="Times New Roman" w:hAnsi="Times New Roman"/>
          <w:bCs/>
          <w:sz w:val="22"/>
          <w:szCs w:val="22"/>
        </w:rPr>
        <w:instrText xml:space="preserve"> TOC \o "1-3" \h \z \u </w:instrText>
      </w:r>
      <w:r w:rsidRPr="008D52E5">
        <w:rPr>
          <w:rFonts w:ascii="Times New Roman" w:hAnsi="Times New Roman"/>
          <w:bCs/>
          <w:sz w:val="22"/>
          <w:szCs w:val="22"/>
        </w:rPr>
        <w:fldChar w:fldCharType="separate"/>
      </w:r>
      <w:hyperlink w:anchor="_Toc424044105" w:history="1">
        <w:r w:rsidR="009A05A9" w:rsidRPr="00CB23F4">
          <w:rPr>
            <w:rStyle w:val="Hyperlink"/>
          </w:rPr>
          <w:t>Important Information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_Toc424044105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3</w:t>
        </w:r>
        <w:r w:rsidR="009A05A9">
          <w:rPr>
            <w:webHidden/>
          </w:rPr>
          <w:fldChar w:fldCharType="end"/>
        </w:r>
      </w:hyperlink>
    </w:p>
    <w:p w14:paraId="55CCAAFD" w14:textId="77777777" w:rsidR="009A05A9" w:rsidRDefault="00B01C95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06" w:history="1">
        <w:r w:rsidR="009A05A9" w:rsidRPr="00CB23F4">
          <w:rPr>
            <w:rStyle w:val="Hyperlink"/>
          </w:rPr>
          <w:t>Pre-Test Connectivity Certification or “Ping Testing”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_Toc424044106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6</w:t>
        </w:r>
        <w:r w:rsidR="009A05A9">
          <w:rPr>
            <w:webHidden/>
          </w:rPr>
          <w:fldChar w:fldCharType="end"/>
        </w:r>
      </w:hyperlink>
    </w:p>
    <w:p w14:paraId="27C88FA4" w14:textId="77777777" w:rsidR="009A05A9" w:rsidRDefault="00B01C95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07" w:history="1">
        <w:r w:rsidR="009A05A9" w:rsidRPr="00CB23F4">
          <w:rPr>
            <w:rStyle w:val="Hyperlink"/>
          </w:rPr>
          <w:t>CME Standard Disaster Recovery Failover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_Toc424044107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7</w:t>
        </w:r>
        <w:r w:rsidR="009A05A9">
          <w:rPr>
            <w:webHidden/>
          </w:rPr>
          <w:fldChar w:fldCharType="end"/>
        </w:r>
      </w:hyperlink>
    </w:p>
    <w:p w14:paraId="543B575A" w14:textId="77777777" w:rsidR="009A05A9" w:rsidRDefault="00B01C95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08" w:history="1">
        <w:r w:rsidR="009A05A9" w:rsidRPr="00CB23F4">
          <w:rPr>
            <w:rStyle w:val="Hyperlink"/>
          </w:rPr>
          <w:t>Test Date Trade Entry – Globex Pre-Opening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_Toc424044108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7</w:t>
        </w:r>
        <w:r w:rsidR="009A05A9">
          <w:rPr>
            <w:webHidden/>
          </w:rPr>
          <w:fldChar w:fldCharType="end"/>
        </w:r>
      </w:hyperlink>
    </w:p>
    <w:p w14:paraId="0392EA32" w14:textId="77777777" w:rsidR="009A05A9" w:rsidRDefault="00B01C95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09" w:history="1">
        <w:r w:rsidR="009A05A9" w:rsidRPr="00CB23F4">
          <w:rPr>
            <w:rStyle w:val="Hyperlink"/>
          </w:rPr>
          <w:t>Trade Entry and Submission to Hosted Exchanges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_Toc424044109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8</w:t>
        </w:r>
        <w:r w:rsidR="009A05A9">
          <w:rPr>
            <w:webHidden/>
          </w:rPr>
          <w:fldChar w:fldCharType="end"/>
        </w:r>
      </w:hyperlink>
    </w:p>
    <w:p w14:paraId="362F331E" w14:textId="77777777" w:rsidR="009A05A9" w:rsidRDefault="00B01C95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10" w:history="1">
        <w:r w:rsidR="009A05A9" w:rsidRPr="00CB23F4">
          <w:rPr>
            <w:rStyle w:val="Hyperlink"/>
          </w:rPr>
          <w:t>Clearing Test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_Toc424044110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8</w:t>
        </w:r>
        <w:r w:rsidR="009A05A9">
          <w:rPr>
            <w:webHidden/>
          </w:rPr>
          <w:fldChar w:fldCharType="end"/>
        </w:r>
      </w:hyperlink>
    </w:p>
    <w:p w14:paraId="4BC8CD28" w14:textId="77777777" w:rsidR="009A05A9" w:rsidRDefault="00B01C95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11" w:history="1">
        <w:r w:rsidR="009A05A9" w:rsidRPr="00CB23F4">
          <w:rPr>
            <w:rStyle w:val="Hyperlink"/>
          </w:rPr>
          <w:t>Communication to CME Group during the Test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_Toc424044111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10</w:t>
        </w:r>
        <w:r w:rsidR="009A05A9">
          <w:rPr>
            <w:webHidden/>
          </w:rPr>
          <w:fldChar w:fldCharType="end"/>
        </w:r>
      </w:hyperlink>
    </w:p>
    <w:p w14:paraId="71734767" w14:textId="77777777" w:rsidR="009A05A9" w:rsidRDefault="00B01C95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12" w:history="1">
        <w:r w:rsidR="009A05A9" w:rsidRPr="00CB23F4">
          <w:rPr>
            <w:rStyle w:val="Hyperlink"/>
          </w:rPr>
          <w:t>End of Test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_Toc424044112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10</w:t>
        </w:r>
        <w:r w:rsidR="009A05A9">
          <w:rPr>
            <w:webHidden/>
          </w:rPr>
          <w:fldChar w:fldCharType="end"/>
        </w:r>
      </w:hyperlink>
    </w:p>
    <w:p w14:paraId="6E872C62" w14:textId="77777777" w:rsidR="009F2539" w:rsidRDefault="00A77807" w:rsidP="00A613A4">
      <w:pPr>
        <w:pStyle w:val="Heading2"/>
        <w:ind w:left="180"/>
      </w:pPr>
      <w:r w:rsidRPr="008D52E5">
        <w:rPr>
          <w:rFonts w:ascii="Times New Roman" w:hAnsi="Times New Roman"/>
          <w:bCs w:val="0"/>
          <w:noProof/>
          <w:sz w:val="22"/>
          <w:szCs w:val="22"/>
        </w:rPr>
        <w:fldChar w:fldCharType="end"/>
      </w:r>
    </w:p>
    <w:p w14:paraId="52BE9014" w14:textId="77777777" w:rsidR="009F2539" w:rsidRDefault="009F2539" w:rsidP="009F2539">
      <w:pPr>
        <w:pStyle w:val="Heading2"/>
      </w:pPr>
      <w:r>
        <w:br w:type="page"/>
      </w:r>
    </w:p>
    <w:p w14:paraId="73AA3F6E" w14:textId="77777777" w:rsidR="005250D7" w:rsidRPr="00C4400E" w:rsidRDefault="005700A0" w:rsidP="009B58FD">
      <w:pPr>
        <w:pStyle w:val="Heading2"/>
        <w:shd w:val="clear" w:color="auto" w:fill="000000"/>
        <w:ind w:left="180" w:right="-720"/>
        <w:jc w:val="both"/>
      </w:pPr>
      <w:bookmarkStart w:id="0" w:name="_Toc424044105"/>
      <w:r>
        <w:lastRenderedPageBreak/>
        <w:t>Important Information</w:t>
      </w:r>
      <w:bookmarkEnd w:id="0"/>
    </w:p>
    <w:p w14:paraId="65505BF0" w14:textId="48F76F40" w:rsidR="00D27D0E" w:rsidRDefault="00F04DFA" w:rsidP="00D27D0E">
      <w:pPr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On Saturday </w:t>
      </w:r>
      <w:r w:rsidR="00FD66F1">
        <w:rPr>
          <w:rFonts w:ascii="Verdana" w:hAnsi="Verdana" w:cs="Arial"/>
        </w:rPr>
        <w:t xml:space="preserve">October </w:t>
      </w:r>
      <w:r w:rsidR="003F3EB7">
        <w:rPr>
          <w:rFonts w:ascii="Verdana" w:hAnsi="Verdana" w:cs="Arial"/>
        </w:rPr>
        <w:t>1</w:t>
      </w:r>
      <w:r w:rsidR="00256273">
        <w:rPr>
          <w:rFonts w:ascii="Verdana" w:hAnsi="Verdana" w:cs="Arial"/>
        </w:rPr>
        <w:t>4</w:t>
      </w:r>
      <w:r w:rsidR="003F3EB7">
        <w:rPr>
          <w:rFonts w:ascii="Verdana" w:hAnsi="Verdana" w:cs="Arial"/>
        </w:rPr>
        <w:t>th</w:t>
      </w:r>
      <w:r w:rsidR="00B46FDD">
        <w:rPr>
          <w:rFonts w:ascii="Verdana" w:hAnsi="Verdana" w:cs="Arial"/>
        </w:rPr>
        <w:t>,</w:t>
      </w:r>
      <w:r w:rsidR="005C15D3" w:rsidRPr="005C15D3">
        <w:rPr>
          <w:rFonts w:ascii="Verdana" w:hAnsi="Verdana" w:cs="Arial"/>
        </w:rPr>
        <w:t xml:space="preserve"> </w:t>
      </w:r>
      <w:r w:rsidR="00C01618">
        <w:rPr>
          <w:rFonts w:ascii="Verdana" w:hAnsi="Verdana" w:cs="Arial"/>
        </w:rPr>
        <w:t xml:space="preserve">the </w:t>
      </w:r>
      <w:r w:rsidR="005C15D3" w:rsidRPr="005C15D3">
        <w:rPr>
          <w:rFonts w:ascii="Verdana" w:hAnsi="Verdana" w:cs="Arial"/>
        </w:rPr>
        <w:t xml:space="preserve">CME Group will </w:t>
      </w:r>
      <w:r w:rsidR="005306A2">
        <w:rPr>
          <w:rFonts w:ascii="Verdana" w:hAnsi="Verdana" w:cs="Arial"/>
        </w:rPr>
        <w:t xml:space="preserve">be executing a Clearing </w:t>
      </w:r>
      <w:r w:rsidR="007C5E34">
        <w:rPr>
          <w:rFonts w:ascii="Verdana" w:hAnsi="Verdana" w:cs="Arial"/>
        </w:rPr>
        <w:t xml:space="preserve">&amp; Globex </w:t>
      </w:r>
      <w:r w:rsidR="005306A2">
        <w:rPr>
          <w:rFonts w:ascii="Verdana" w:hAnsi="Verdana" w:cs="Arial"/>
        </w:rPr>
        <w:t xml:space="preserve">DR exercise as part of the </w:t>
      </w:r>
      <w:r w:rsidR="00C31D09">
        <w:rPr>
          <w:rFonts w:ascii="Verdana" w:hAnsi="Verdana" w:cs="Arial"/>
        </w:rPr>
        <w:t xml:space="preserve">annual </w:t>
      </w:r>
      <w:r w:rsidR="005306A2">
        <w:rPr>
          <w:rFonts w:ascii="Verdana" w:hAnsi="Verdana" w:cs="Arial"/>
        </w:rPr>
        <w:t xml:space="preserve">Futures Industry Association (FIA) </w:t>
      </w:r>
      <w:r w:rsidR="00C31D09">
        <w:rPr>
          <w:rFonts w:ascii="Verdana" w:hAnsi="Verdana" w:cs="Arial"/>
        </w:rPr>
        <w:t xml:space="preserve">DR </w:t>
      </w:r>
      <w:r w:rsidR="005306A2">
        <w:rPr>
          <w:rFonts w:ascii="Verdana" w:hAnsi="Verdana" w:cs="Arial"/>
        </w:rPr>
        <w:t xml:space="preserve">test.  </w:t>
      </w:r>
      <w:r w:rsidR="005306A2" w:rsidRPr="00FF2428">
        <w:rPr>
          <w:rFonts w:ascii="Verdana" w:hAnsi="Verdana" w:cs="Arial"/>
          <w:b/>
          <w:color w:val="FF0000"/>
          <w:u w:val="single"/>
        </w:rPr>
        <w:t xml:space="preserve">The </w:t>
      </w:r>
      <w:r w:rsidR="00FF2FDD" w:rsidRPr="00FF2428">
        <w:rPr>
          <w:rFonts w:ascii="Verdana" w:hAnsi="Verdana" w:cs="Arial"/>
          <w:b/>
          <w:color w:val="FF0000"/>
          <w:u w:val="single"/>
        </w:rPr>
        <w:t xml:space="preserve">CME Group </w:t>
      </w:r>
      <w:r w:rsidR="00BC4C46" w:rsidRPr="00FF2428">
        <w:rPr>
          <w:rFonts w:ascii="Verdana" w:hAnsi="Verdana" w:cs="Arial"/>
          <w:b/>
          <w:color w:val="FF0000"/>
          <w:u w:val="single"/>
        </w:rPr>
        <w:t xml:space="preserve">test will </w:t>
      </w:r>
      <w:r w:rsidR="005306A2" w:rsidRPr="00FF2428">
        <w:rPr>
          <w:rFonts w:ascii="Verdana" w:hAnsi="Verdana" w:cs="Arial"/>
          <w:b/>
          <w:color w:val="FF0000"/>
          <w:u w:val="single"/>
        </w:rPr>
        <w:t xml:space="preserve">begin at 9:00am EDT and end at </w:t>
      </w:r>
      <w:r w:rsidR="00FF2FDD" w:rsidRPr="00FF2428">
        <w:rPr>
          <w:rFonts w:ascii="Verdana" w:hAnsi="Verdana" w:cs="Arial"/>
          <w:b/>
          <w:color w:val="FF0000"/>
          <w:u w:val="single"/>
        </w:rPr>
        <w:t>1</w:t>
      </w:r>
      <w:r w:rsidR="005306A2" w:rsidRPr="00FF2428">
        <w:rPr>
          <w:rFonts w:ascii="Verdana" w:hAnsi="Verdana" w:cs="Arial"/>
          <w:b/>
          <w:color w:val="FF0000"/>
          <w:u w:val="single"/>
        </w:rPr>
        <w:t>:00pm EDT.</w:t>
      </w:r>
      <w:r w:rsidR="005306A2" w:rsidRPr="00FF2428">
        <w:rPr>
          <w:rFonts w:ascii="Verdana" w:hAnsi="Verdana" w:cs="Arial"/>
          <w:color w:val="FF0000"/>
        </w:rPr>
        <w:t xml:space="preserve">  </w:t>
      </w:r>
      <w:r w:rsidR="005306A2">
        <w:rPr>
          <w:rFonts w:ascii="Verdana" w:hAnsi="Verdana" w:cs="Arial"/>
        </w:rPr>
        <w:t>CME Group represents the merged CME, CBOT</w:t>
      </w:r>
      <w:r w:rsidR="001B0EE6">
        <w:rPr>
          <w:rFonts w:ascii="Verdana" w:hAnsi="Verdana" w:cs="Arial"/>
        </w:rPr>
        <w:t>,</w:t>
      </w:r>
      <w:r w:rsidR="005306A2">
        <w:rPr>
          <w:rFonts w:ascii="Verdana" w:hAnsi="Verdana" w:cs="Arial"/>
        </w:rPr>
        <w:t xml:space="preserve"> NYMEX/COMEX</w:t>
      </w:r>
      <w:r w:rsidR="001B0EE6">
        <w:rPr>
          <w:rFonts w:ascii="Verdana" w:hAnsi="Verdana" w:cs="Arial"/>
        </w:rPr>
        <w:t xml:space="preserve"> </w:t>
      </w:r>
      <w:r w:rsidR="00F714D4">
        <w:rPr>
          <w:rFonts w:ascii="Verdana" w:hAnsi="Verdana" w:cs="Arial"/>
        </w:rPr>
        <w:t>exchanges;</w:t>
      </w:r>
      <w:r w:rsidR="005306A2">
        <w:rPr>
          <w:rFonts w:ascii="Verdana" w:hAnsi="Verdana" w:cs="Arial"/>
        </w:rPr>
        <w:t xml:space="preserve"> therefore, CME Group will execute one test that includes all entities from the</w:t>
      </w:r>
      <w:r w:rsidR="00C31D09">
        <w:rPr>
          <w:rFonts w:ascii="Verdana" w:hAnsi="Verdana" w:cs="Arial"/>
        </w:rPr>
        <w:t xml:space="preserve"> </w:t>
      </w:r>
      <w:proofErr w:type="gramStart"/>
      <w:r w:rsidR="005306A2">
        <w:rPr>
          <w:rFonts w:ascii="Verdana" w:hAnsi="Verdana" w:cs="Arial"/>
        </w:rPr>
        <w:t>aforementioned exchanges</w:t>
      </w:r>
      <w:proofErr w:type="gramEnd"/>
      <w:r w:rsidR="005306A2">
        <w:rPr>
          <w:rFonts w:ascii="Verdana" w:hAnsi="Verdana" w:cs="Arial"/>
        </w:rPr>
        <w:t>.</w:t>
      </w:r>
    </w:p>
    <w:p w14:paraId="56E4057D" w14:textId="77777777" w:rsidR="00D27D0E" w:rsidRDefault="00D27D0E" w:rsidP="00D27D0E">
      <w:pPr>
        <w:ind w:left="540" w:right="-720"/>
        <w:jc w:val="both"/>
        <w:rPr>
          <w:rFonts w:ascii="Verdana" w:hAnsi="Verdana" w:cs="Arial"/>
        </w:rPr>
      </w:pPr>
    </w:p>
    <w:p w14:paraId="04B37D8E" w14:textId="77777777" w:rsidR="00D27D0E" w:rsidRPr="00D44EC1" w:rsidRDefault="00D27D0E" w:rsidP="00D44EC1">
      <w:pPr>
        <w:ind w:left="540" w:right="-720"/>
        <w:jc w:val="both"/>
        <w:rPr>
          <w:rFonts w:ascii="Verdana" w:hAnsi="Verdana" w:cs="Arial"/>
          <w:b/>
          <w:u w:val="single"/>
        </w:rPr>
      </w:pPr>
      <w:r w:rsidRPr="00D27D0E">
        <w:rPr>
          <w:rFonts w:ascii="Verdana" w:hAnsi="Verdana" w:cs="Arial"/>
          <w:b/>
          <w:color w:val="333333"/>
          <w:spacing w:val="0"/>
          <w:u w:val="single"/>
        </w:rPr>
        <w:t>Network Description of Production Operations and Outlined Scenarios</w:t>
      </w:r>
    </w:p>
    <w:p w14:paraId="74E46EB3" w14:textId="77777777" w:rsidR="00D27D0E" w:rsidRDefault="00D27D0E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color w:val="333333"/>
          <w:spacing w:val="0"/>
          <w:sz w:val="21"/>
          <w:szCs w:val="21"/>
        </w:rPr>
        <w:t xml:space="preserve">During normal operations, all CME Globex and Clearing applications and environments run out of the </w:t>
      </w:r>
      <w:r w:rsidR="00270A02">
        <w:rPr>
          <w:rFonts w:cs="Arial"/>
          <w:color w:val="333333"/>
          <w:spacing w:val="0"/>
          <w:sz w:val="21"/>
          <w:szCs w:val="21"/>
        </w:rPr>
        <w:t>primary data center</w:t>
      </w:r>
      <w:r w:rsidRPr="00D27D0E">
        <w:rPr>
          <w:rFonts w:cs="Arial"/>
          <w:color w:val="333333"/>
          <w:spacing w:val="0"/>
          <w:sz w:val="21"/>
          <w:szCs w:val="21"/>
        </w:rPr>
        <w:t>. This facility also houses CME Group Co-Location. All global customer connectivity is routed back to this facility via the CME Group network. The disaster recovery facility will be unavailable for any CME Group applications.</w:t>
      </w:r>
    </w:p>
    <w:p w14:paraId="7A77B91E" w14:textId="77777777" w:rsidR="00D44EC1" w:rsidRPr="00D27D0E" w:rsidRDefault="00ED79B3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>
        <w:rPr>
          <w:noProof/>
        </w:rPr>
        <w:drawing>
          <wp:inline distT="0" distB="0" distL="0" distR="0" wp14:anchorId="3A0411BE" wp14:editId="4929797E">
            <wp:extent cx="4335443" cy="48006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6026" cy="480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5A9E9" w14:textId="77777777" w:rsidR="00D27D0E" w:rsidRDefault="00D27D0E" w:rsidP="009C2811">
      <w:pPr>
        <w:ind w:left="540" w:right="-720"/>
        <w:jc w:val="both"/>
        <w:rPr>
          <w:rFonts w:ascii="Verdana" w:hAnsi="Verdana" w:cs="Arial"/>
        </w:rPr>
      </w:pPr>
    </w:p>
    <w:p w14:paraId="1A542CC8" w14:textId="77777777" w:rsidR="005306A2" w:rsidRDefault="005306A2" w:rsidP="009C2811">
      <w:pPr>
        <w:ind w:left="540" w:right="-720"/>
        <w:jc w:val="both"/>
        <w:rPr>
          <w:rFonts w:ascii="Verdana" w:hAnsi="Verdana" w:cs="Arial"/>
        </w:rPr>
      </w:pPr>
    </w:p>
    <w:p w14:paraId="2A46C608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7827DE6B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2C8CB3F2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2CE0152B" w14:textId="77777777" w:rsidR="00ED79B3" w:rsidRDefault="00ED79B3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2B98ECB0" w14:textId="77777777" w:rsidR="005306A2" w:rsidRPr="005306A2" w:rsidRDefault="005306A2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  <w:r w:rsidRPr="005306A2">
        <w:rPr>
          <w:rFonts w:ascii="Verdana" w:hAnsi="Verdana" w:cs="Arial"/>
          <w:b/>
          <w:u w:val="single"/>
        </w:rPr>
        <w:lastRenderedPageBreak/>
        <w:t xml:space="preserve">Test Scope: </w:t>
      </w:r>
      <w:r w:rsidR="00D27D0E">
        <w:rPr>
          <w:rFonts w:ascii="Verdana" w:hAnsi="Verdana" w:cs="Arial"/>
          <w:b/>
          <w:u w:val="single"/>
        </w:rPr>
        <w:t>Disaster Recovery Scenarios</w:t>
      </w:r>
    </w:p>
    <w:p w14:paraId="24BCDC27" w14:textId="77777777" w:rsidR="00D27D0E" w:rsidRPr="00A70B0B" w:rsidRDefault="00D27D0E" w:rsidP="00A70B0B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color w:val="333333"/>
          <w:spacing w:val="0"/>
          <w:sz w:val="21"/>
          <w:szCs w:val="21"/>
        </w:rPr>
        <w:t xml:space="preserve">The primary </w:t>
      </w:r>
      <w:r w:rsidR="0030673C">
        <w:rPr>
          <w:rFonts w:cs="Arial"/>
          <w:color w:val="333333"/>
          <w:spacing w:val="0"/>
          <w:sz w:val="21"/>
          <w:szCs w:val="21"/>
        </w:rPr>
        <w:t>Chicago data center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 houses all CME Group production applications, CME Globex, and Clearing as well as Co-location services. The out-of-region data ce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nter 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houses Disaster Recovery (DR) services and 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will </w:t>
      </w:r>
      <w:r w:rsidRPr="00D27D0E">
        <w:rPr>
          <w:rFonts w:cs="Arial"/>
          <w:color w:val="333333"/>
          <w:spacing w:val="0"/>
          <w:sz w:val="21"/>
          <w:szCs w:val="21"/>
        </w:rPr>
        <w:t>be acces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sible via the network depending </w:t>
      </w:r>
      <w:r w:rsidRPr="00D27D0E">
        <w:rPr>
          <w:rFonts w:cs="Arial"/>
          <w:color w:val="333333"/>
          <w:spacing w:val="0"/>
          <w:sz w:val="21"/>
          <w:szCs w:val="21"/>
        </w:rPr>
        <w:t>on the failure sce</w:t>
      </w:r>
      <w:r w:rsidR="00516777">
        <w:rPr>
          <w:rFonts w:cs="Arial"/>
          <w:color w:val="333333"/>
          <w:spacing w:val="0"/>
          <w:sz w:val="21"/>
          <w:szCs w:val="21"/>
        </w:rPr>
        <w:t xml:space="preserve">narios </w:t>
      </w:r>
      <w:r w:rsidR="00BE4D66">
        <w:rPr>
          <w:rFonts w:cs="Arial"/>
          <w:color w:val="333333"/>
          <w:spacing w:val="0"/>
          <w:sz w:val="21"/>
          <w:szCs w:val="21"/>
        </w:rPr>
        <w:t>highlighted in the following 2</w:t>
      </w:r>
      <w:r w:rsidR="00516777">
        <w:rPr>
          <w:rFonts w:cs="Arial"/>
          <w:color w:val="333333"/>
          <w:spacing w:val="0"/>
          <w:sz w:val="21"/>
          <w:szCs w:val="21"/>
        </w:rPr>
        <w:t xml:space="preserve"> scenarios</w:t>
      </w:r>
      <w:r w:rsidRPr="00D27D0E">
        <w:rPr>
          <w:rFonts w:cs="Arial"/>
          <w:color w:val="333333"/>
          <w:spacing w:val="0"/>
          <w:sz w:val="21"/>
          <w:szCs w:val="21"/>
        </w:rPr>
        <w:t>.</w:t>
      </w:r>
      <w:r w:rsidR="00A70B0B">
        <w:rPr>
          <w:rFonts w:cs="Arial"/>
          <w:color w:val="333333"/>
          <w:spacing w:val="0"/>
          <w:sz w:val="21"/>
          <w:szCs w:val="21"/>
        </w:rPr>
        <w:t xml:space="preserve"> </w:t>
      </w:r>
      <w:r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Customers connect to both production and DR applications via </w:t>
      </w:r>
      <w:r w:rsidR="00A70B0B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the same </w:t>
      </w:r>
      <w:r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>IP address</w:t>
      </w:r>
      <w:r w:rsidR="00A70B0B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</w:t>
      </w:r>
      <w:r w:rsidR="009E7E6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>(MQ)</w:t>
      </w:r>
      <w:r w:rsidR="00DF5C5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</w:t>
      </w:r>
      <w:r w:rsidR="00A70B0B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or DNS name</w:t>
      </w:r>
      <w:r w:rsidR="009E7E6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(sFTP - </w:t>
      </w:r>
      <w:r w:rsidR="009E7E62" w:rsidRPr="009E7E62">
        <w:rPr>
          <w:rFonts w:cs="Arial"/>
          <w:b/>
          <w:sz w:val="21"/>
          <w:szCs w:val="21"/>
          <w:u w:val="single"/>
        </w:rPr>
        <w:t>sftpng.cmegroup.com</w:t>
      </w:r>
      <w:r w:rsidR="009E7E6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) </w:t>
      </w:r>
    </w:p>
    <w:p w14:paraId="7C569131" w14:textId="77777777" w:rsidR="00D27D0E" w:rsidRDefault="00D27D0E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color w:val="333333"/>
          <w:spacing w:val="0"/>
          <w:sz w:val="21"/>
          <w:szCs w:val="21"/>
        </w:rPr>
        <w:t>This topic highlights the potential scenarios that could impact customer connectivity during a disaster in Chicago.</w:t>
      </w:r>
      <w:r w:rsidR="00C87CBF">
        <w:rPr>
          <w:rFonts w:cs="Arial"/>
          <w:color w:val="333333"/>
          <w:spacing w:val="0"/>
          <w:sz w:val="21"/>
          <w:szCs w:val="21"/>
        </w:rPr>
        <w:t xml:space="preserve">  In these 2</w:t>
      </w:r>
      <w:r w:rsidR="00516777">
        <w:rPr>
          <w:rFonts w:cs="Arial"/>
          <w:color w:val="333333"/>
          <w:spacing w:val="0"/>
          <w:sz w:val="21"/>
          <w:szCs w:val="21"/>
        </w:rPr>
        <w:t xml:space="preserve"> </w:t>
      </w:r>
      <w:r w:rsidR="00B46FDD">
        <w:rPr>
          <w:rFonts w:cs="Arial"/>
          <w:color w:val="333333"/>
          <w:spacing w:val="0"/>
          <w:sz w:val="21"/>
          <w:szCs w:val="21"/>
        </w:rPr>
        <w:t>scenarios,</w:t>
      </w:r>
      <w:r w:rsidR="00516777">
        <w:rPr>
          <w:rFonts w:cs="Arial"/>
          <w:color w:val="333333"/>
          <w:spacing w:val="0"/>
          <w:sz w:val="21"/>
          <w:szCs w:val="21"/>
        </w:rPr>
        <w:t xml:space="preserve"> both Clearing and Globex will be available via the disaster recovery facility. </w:t>
      </w:r>
    </w:p>
    <w:p w14:paraId="200CFA84" w14:textId="77777777" w:rsidR="003849EF" w:rsidRPr="003849EF" w:rsidRDefault="00D27D0E" w:rsidP="003849EF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b/>
          <w:color w:val="333333"/>
          <w:spacing w:val="0"/>
          <w:sz w:val="21"/>
          <w:szCs w:val="21"/>
        </w:rPr>
        <w:t>Scenario 1: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 </w:t>
      </w:r>
      <w:r w:rsidRPr="00F75146">
        <w:rPr>
          <w:rFonts w:cs="Arial"/>
          <w:b/>
          <w:color w:val="333333"/>
          <w:spacing w:val="0"/>
          <w:sz w:val="21"/>
          <w:szCs w:val="21"/>
        </w:rPr>
        <w:t> </w:t>
      </w:r>
      <w:r w:rsidR="00D44EC1" w:rsidRPr="00F75146">
        <w:rPr>
          <w:rFonts w:cs="Arial"/>
          <w:b/>
          <w:color w:val="333333"/>
          <w:spacing w:val="0"/>
          <w:sz w:val="21"/>
          <w:szCs w:val="21"/>
        </w:rPr>
        <w:t>Region</w:t>
      </w:r>
      <w:r w:rsidR="00E83A93">
        <w:rPr>
          <w:rFonts w:cs="Arial"/>
          <w:b/>
          <w:color w:val="333333"/>
          <w:spacing w:val="0"/>
          <w:sz w:val="21"/>
          <w:szCs w:val="21"/>
        </w:rPr>
        <w:t>al</w:t>
      </w:r>
      <w:r w:rsidR="00D44EC1">
        <w:rPr>
          <w:rFonts w:cs="Arial"/>
          <w:color w:val="333333"/>
          <w:spacing w:val="0"/>
          <w:sz w:val="21"/>
          <w:szCs w:val="21"/>
        </w:rPr>
        <w:t xml:space="preserve">: </w:t>
      </w:r>
      <w:r w:rsidR="00AD691D">
        <w:rPr>
          <w:rFonts w:cs="Arial"/>
          <w:color w:val="333333"/>
          <w:spacing w:val="0"/>
          <w:sz w:val="21"/>
          <w:szCs w:val="21"/>
        </w:rPr>
        <w:t>Chicago Metropolitan Disaster: A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ll CME Group Chicago area </w:t>
      </w:r>
      <w:r w:rsidR="00D44EC1">
        <w:rPr>
          <w:rFonts w:cs="Arial"/>
          <w:color w:val="333333"/>
          <w:spacing w:val="0"/>
          <w:sz w:val="21"/>
          <w:szCs w:val="21"/>
        </w:rPr>
        <w:t xml:space="preserve">datacenters </w:t>
      </w:r>
      <w:r w:rsidRPr="00D27D0E">
        <w:rPr>
          <w:rFonts w:cs="Arial"/>
          <w:color w:val="333333"/>
          <w:spacing w:val="0"/>
          <w:sz w:val="21"/>
          <w:szCs w:val="21"/>
        </w:rPr>
        <w:t>are down and customers will be re-directed to the disaster recovery facility.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30673C">
        <w:rPr>
          <w:rFonts w:cs="Arial"/>
          <w:b/>
          <w:color w:val="333333"/>
          <w:spacing w:val="0"/>
          <w:sz w:val="21"/>
          <w:szCs w:val="21"/>
          <w:u w:val="single"/>
        </w:rPr>
        <w:t>Note: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C87CBF">
        <w:rPr>
          <w:rFonts w:cs="Arial"/>
          <w:b/>
          <w:color w:val="333333"/>
          <w:spacing w:val="0"/>
          <w:sz w:val="21"/>
          <w:szCs w:val="21"/>
          <w:u w:val="single"/>
        </w:rPr>
        <w:t>GLink and LNET are out of scope</w:t>
      </w:r>
      <w:r w:rsidR="007C5E34" w:rsidRPr="00C87CBF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in this first scenario</w:t>
      </w:r>
      <w:r w:rsidR="00CA0A2E">
        <w:rPr>
          <w:rFonts w:cs="Arial"/>
          <w:color w:val="333333"/>
          <w:spacing w:val="0"/>
          <w:sz w:val="21"/>
          <w:szCs w:val="21"/>
        </w:rPr>
        <w:t xml:space="preserve">, </w:t>
      </w:r>
      <w:r w:rsidR="0030673C">
        <w:rPr>
          <w:rFonts w:cs="Arial"/>
          <w:color w:val="333333"/>
          <w:spacing w:val="0"/>
          <w:sz w:val="21"/>
          <w:szCs w:val="21"/>
        </w:rPr>
        <w:t>firms submitting test trades during this window would need to utilize their back-up order routing facilities.</w:t>
      </w:r>
      <w:r w:rsidRPr="00D27D0E">
        <w:rPr>
          <w:rFonts w:cs="Arial"/>
          <w:color w:val="333333"/>
          <w:spacing w:val="0"/>
          <w:sz w:val="21"/>
          <w:szCs w:val="21"/>
        </w:rPr>
        <w:t> </w:t>
      </w:r>
      <w:r w:rsidR="003849EF" w:rsidRPr="003849EF">
        <w:rPr>
          <w:rFonts w:cs="Arial"/>
          <w:spacing w:val="0"/>
          <w:sz w:val="21"/>
          <w:szCs w:val="21"/>
        </w:rPr>
        <w:t>Customer connectivity that is not dependent</w:t>
      </w:r>
      <w:r w:rsidR="003849EF">
        <w:rPr>
          <w:rFonts w:cs="Arial"/>
          <w:spacing w:val="0"/>
          <w:sz w:val="21"/>
          <w:szCs w:val="21"/>
        </w:rPr>
        <w:t xml:space="preserve"> </w:t>
      </w:r>
      <w:r w:rsidR="003849EF" w:rsidRPr="003849EF">
        <w:rPr>
          <w:rFonts w:cs="Arial"/>
          <w:spacing w:val="0"/>
          <w:sz w:val="21"/>
          <w:szCs w:val="21"/>
        </w:rPr>
        <w:t xml:space="preserve">on Chicago </w:t>
      </w:r>
      <w:r w:rsidR="00E83A93">
        <w:rPr>
          <w:rFonts w:cs="Arial"/>
          <w:spacing w:val="0"/>
          <w:sz w:val="21"/>
          <w:szCs w:val="21"/>
        </w:rPr>
        <w:t xml:space="preserve">area </w:t>
      </w:r>
      <w:r w:rsidR="003849EF" w:rsidRPr="003849EF">
        <w:rPr>
          <w:rFonts w:cs="Arial"/>
          <w:spacing w:val="0"/>
          <w:sz w:val="21"/>
          <w:szCs w:val="21"/>
        </w:rPr>
        <w:t xml:space="preserve">data centers will be maintained; there will be no changes required by these customers. </w:t>
      </w:r>
    </w:p>
    <w:p w14:paraId="2CF35B38" w14:textId="77777777" w:rsidR="00D27D0E" w:rsidRPr="00997F22" w:rsidRDefault="0030673C" w:rsidP="00D27D0E">
      <w:pPr>
        <w:spacing w:before="150"/>
        <w:ind w:left="540"/>
        <w:rPr>
          <w:rFonts w:cs="Arial"/>
          <w:b/>
          <w:color w:val="FF0000"/>
          <w:spacing w:val="0"/>
          <w:sz w:val="21"/>
          <w:szCs w:val="21"/>
          <w:u w:val="single"/>
        </w:rPr>
      </w:pPr>
      <w:r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This scenario will run for approximately the first 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(1)</w:t>
      </w:r>
      <w:r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 hour of the test window</w:t>
      </w:r>
      <w:r w:rsidR="0027339C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 (9am to 1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0</w:t>
      </w:r>
      <w:r w:rsidR="0027339C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am EDT)</w:t>
      </w:r>
      <w:r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. </w:t>
      </w:r>
    </w:p>
    <w:p w14:paraId="0EFF2ED7" w14:textId="77777777" w:rsidR="00D44EC1" w:rsidRDefault="00ED79B3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>
        <w:rPr>
          <w:noProof/>
        </w:rPr>
        <w:drawing>
          <wp:inline distT="0" distB="0" distL="0" distR="0" wp14:anchorId="5726BDF3" wp14:editId="0451F1B1">
            <wp:extent cx="4619625" cy="4888034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2160" cy="489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4AA1F" w14:textId="77777777" w:rsidR="0065745E" w:rsidRDefault="0065745E" w:rsidP="0030673C">
      <w:pPr>
        <w:spacing w:before="150"/>
        <w:ind w:left="0"/>
        <w:rPr>
          <w:rFonts w:cs="Arial"/>
          <w:b/>
          <w:color w:val="333333"/>
          <w:spacing w:val="0"/>
          <w:sz w:val="21"/>
          <w:szCs w:val="21"/>
        </w:rPr>
      </w:pPr>
    </w:p>
    <w:p w14:paraId="23EF540F" w14:textId="77777777" w:rsidR="0030673C" w:rsidRDefault="00D27D0E" w:rsidP="0030673C">
      <w:pPr>
        <w:spacing w:before="150"/>
        <w:ind w:left="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b/>
          <w:color w:val="333333"/>
          <w:spacing w:val="0"/>
          <w:sz w:val="21"/>
          <w:szCs w:val="21"/>
        </w:rPr>
        <w:t xml:space="preserve">Scenario </w:t>
      </w:r>
      <w:r w:rsidR="0065745E">
        <w:rPr>
          <w:rFonts w:cs="Arial"/>
          <w:b/>
          <w:color w:val="333333"/>
          <w:spacing w:val="0"/>
          <w:sz w:val="21"/>
          <w:szCs w:val="21"/>
        </w:rPr>
        <w:t>2</w:t>
      </w:r>
      <w:r w:rsidRPr="00D27D0E">
        <w:rPr>
          <w:rFonts w:cs="Arial"/>
          <w:b/>
          <w:color w:val="333333"/>
          <w:spacing w:val="0"/>
          <w:sz w:val="21"/>
          <w:szCs w:val="21"/>
        </w:rPr>
        <w:t>: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  </w:t>
      </w:r>
      <w:r w:rsidRPr="00BF64C1">
        <w:rPr>
          <w:rFonts w:cs="Arial"/>
          <w:b/>
          <w:color w:val="333333"/>
          <w:spacing w:val="0"/>
          <w:sz w:val="21"/>
          <w:szCs w:val="21"/>
        </w:rPr>
        <w:t>Primary</w:t>
      </w:r>
      <w:r w:rsidRPr="00F75146">
        <w:rPr>
          <w:rFonts w:cs="Arial"/>
          <w:b/>
          <w:color w:val="333333"/>
          <w:spacing w:val="0"/>
          <w:sz w:val="21"/>
          <w:szCs w:val="21"/>
        </w:rPr>
        <w:t xml:space="preserve"> Data Center Production Room Failure</w:t>
      </w:r>
      <w:r w:rsidRPr="00D27D0E">
        <w:rPr>
          <w:rFonts w:cs="Arial"/>
          <w:color w:val="333333"/>
          <w:spacing w:val="0"/>
          <w:sz w:val="21"/>
          <w:szCs w:val="21"/>
        </w:rPr>
        <w:t>: Co-location Services Available - only the applications and production environment are disabled in the CME Group primary data center.  Customers are re-directed to the disaster recovery facility. All method of customer connectivity will be maintained.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30673C">
        <w:rPr>
          <w:rFonts w:cs="Arial"/>
          <w:b/>
          <w:color w:val="333333"/>
          <w:spacing w:val="0"/>
          <w:sz w:val="21"/>
          <w:szCs w:val="21"/>
          <w:u w:val="single"/>
        </w:rPr>
        <w:t>Note: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F75146">
        <w:rPr>
          <w:rFonts w:cs="Arial"/>
          <w:b/>
          <w:color w:val="333333"/>
          <w:spacing w:val="0"/>
          <w:sz w:val="21"/>
          <w:szCs w:val="21"/>
        </w:rPr>
        <w:t>GLink</w:t>
      </w:r>
      <w:r w:rsidR="0065745E">
        <w:rPr>
          <w:rFonts w:cs="Arial"/>
          <w:b/>
          <w:color w:val="333333"/>
          <w:spacing w:val="0"/>
          <w:sz w:val="21"/>
          <w:szCs w:val="21"/>
        </w:rPr>
        <w:t xml:space="preserve"> &amp; LNET</w:t>
      </w:r>
      <w:r w:rsidR="0030673C" w:rsidRPr="00F75146">
        <w:rPr>
          <w:rFonts w:cs="Arial"/>
          <w:b/>
          <w:color w:val="333333"/>
          <w:spacing w:val="0"/>
          <w:sz w:val="21"/>
          <w:szCs w:val="21"/>
        </w:rPr>
        <w:t xml:space="preserve"> ha</w:t>
      </w:r>
      <w:r w:rsidR="0065745E">
        <w:rPr>
          <w:rFonts w:cs="Arial"/>
          <w:b/>
          <w:color w:val="333333"/>
          <w:spacing w:val="0"/>
          <w:sz w:val="21"/>
          <w:szCs w:val="21"/>
        </w:rPr>
        <w:t>ve</w:t>
      </w:r>
      <w:r w:rsidR="0030673C" w:rsidRPr="00F75146">
        <w:rPr>
          <w:rFonts w:cs="Arial"/>
          <w:b/>
          <w:color w:val="333333"/>
          <w:spacing w:val="0"/>
          <w:sz w:val="21"/>
          <w:szCs w:val="21"/>
        </w:rPr>
        <w:t xml:space="preserve"> been restored</w:t>
      </w:r>
      <w:r w:rsidR="0030673C">
        <w:rPr>
          <w:rFonts w:cs="Arial"/>
          <w:color w:val="333333"/>
          <w:spacing w:val="0"/>
          <w:sz w:val="21"/>
          <w:szCs w:val="21"/>
        </w:rPr>
        <w:t>, firms submitting test trades during this window can now utilize their primary order routing facilities.</w:t>
      </w:r>
      <w:r w:rsidR="00AC693E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This scenario will 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run for the last 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3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 hours </w:t>
      </w:r>
      <w:r w:rsidR="0065745E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of the test window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, 1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0 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am to 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1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 pm EDT</w:t>
      </w:r>
      <w:r w:rsidR="0065745E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.</w:t>
      </w:r>
      <w:r w:rsidR="0065745E" w:rsidRPr="00997F22">
        <w:rPr>
          <w:rFonts w:cs="Arial"/>
          <w:color w:val="FF0000"/>
          <w:spacing w:val="0"/>
          <w:sz w:val="21"/>
          <w:szCs w:val="21"/>
        </w:rPr>
        <w:t xml:space="preserve"> </w:t>
      </w:r>
    </w:p>
    <w:p w14:paraId="2F789366" w14:textId="77777777" w:rsidR="00D27D0E" w:rsidRDefault="00D27D0E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</w:p>
    <w:p w14:paraId="3FBB82A0" w14:textId="77777777" w:rsidR="00D44EC1" w:rsidRPr="00D27D0E" w:rsidRDefault="00ED79B3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>
        <w:rPr>
          <w:noProof/>
        </w:rPr>
        <w:drawing>
          <wp:inline distT="0" distB="0" distL="0" distR="0" wp14:anchorId="56B1C1AE" wp14:editId="7C601AC1">
            <wp:extent cx="4505325" cy="4736849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7889" cy="47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F1469" w14:textId="77777777" w:rsidR="005306A2" w:rsidRPr="00D27D0E" w:rsidRDefault="005306A2" w:rsidP="00D27D0E">
      <w:pPr>
        <w:ind w:left="0" w:right="-720"/>
        <w:rPr>
          <w:rFonts w:ascii="Verdana" w:hAnsi="Verdana" w:cs="Arial"/>
        </w:rPr>
      </w:pPr>
    </w:p>
    <w:p w14:paraId="670EC347" w14:textId="77777777" w:rsidR="005306A2" w:rsidRDefault="005306A2" w:rsidP="009C2811">
      <w:pPr>
        <w:ind w:left="540" w:right="-720"/>
        <w:jc w:val="both"/>
        <w:rPr>
          <w:rFonts w:ascii="Verdana" w:hAnsi="Verdana" w:cs="Arial"/>
        </w:rPr>
      </w:pPr>
    </w:p>
    <w:p w14:paraId="3C667168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41196ADD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07257016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4249C0A0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226FA2A7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2FBFA30E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65DF2760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3CF67F2B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577960AC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667E8E55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202749A4" w14:textId="77777777" w:rsidR="005306A2" w:rsidRDefault="005306A2" w:rsidP="0065745E">
      <w:pPr>
        <w:ind w:left="0" w:right="-720"/>
        <w:jc w:val="both"/>
        <w:rPr>
          <w:rFonts w:ascii="Verdana" w:hAnsi="Verdana" w:cs="Arial"/>
          <w:b/>
          <w:u w:val="single"/>
        </w:rPr>
      </w:pPr>
      <w:r w:rsidRPr="005306A2">
        <w:rPr>
          <w:rFonts w:ascii="Verdana" w:hAnsi="Verdana" w:cs="Arial"/>
          <w:b/>
          <w:u w:val="single"/>
        </w:rPr>
        <w:t xml:space="preserve">Test </w:t>
      </w:r>
      <w:r w:rsidR="00BC4C46">
        <w:rPr>
          <w:rFonts w:ascii="Verdana" w:hAnsi="Verdana" w:cs="Arial"/>
          <w:b/>
          <w:u w:val="single"/>
        </w:rPr>
        <w:t xml:space="preserve">Day </w:t>
      </w:r>
      <w:r w:rsidRPr="005306A2">
        <w:rPr>
          <w:rFonts w:ascii="Verdana" w:hAnsi="Verdana" w:cs="Arial"/>
          <w:b/>
          <w:u w:val="single"/>
        </w:rPr>
        <w:t xml:space="preserve">Support: </w:t>
      </w:r>
    </w:p>
    <w:p w14:paraId="1E40EE99" w14:textId="77777777" w:rsidR="0065745E" w:rsidRPr="005306A2" w:rsidRDefault="0065745E" w:rsidP="0065745E">
      <w:pPr>
        <w:ind w:left="0" w:right="-720"/>
        <w:jc w:val="both"/>
        <w:rPr>
          <w:rFonts w:ascii="Verdana" w:hAnsi="Verdana" w:cs="Arial"/>
          <w:b/>
          <w:u w:val="single"/>
        </w:rPr>
      </w:pPr>
    </w:p>
    <w:p w14:paraId="3C0E2B24" w14:textId="77777777" w:rsidR="005306A2" w:rsidRPr="00B91EAA" w:rsidRDefault="00B91EAA" w:rsidP="00DC3F56">
      <w:pPr>
        <w:pStyle w:val="ListParagraph"/>
        <w:numPr>
          <w:ilvl w:val="0"/>
          <w:numId w:val="31"/>
        </w:numPr>
        <w:ind w:right="-720"/>
        <w:rPr>
          <w:rFonts w:ascii="Verdana" w:hAnsi="Verdana" w:cs="Arial"/>
        </w:rPr>
      </w:pPr>
      <w:r>
        <w:rPr>
          <w:rFonts w:ascii="Verdana" w:hAnsi="Verdana" w:cs="Arial"/>
        </w:rPr>
        <w:t>CM</w:t>
      </w:r>
      <w:r w:rsidR="005306A2" w:rsidRPr="00B91EAA">
        <w:rPr>
          <w:rFonts w:ascii="Verdana" w:hAnsi="Verdana" w:cs="Arial"/>
        </w:rPr>
        <w:t xml:space="preserve">EG will </w:t>
      </w:r>
      <w:r w:rsidR="005C15D3" w:rsidRPr="00B91EAA">
        <w:rPr>
          <w:rFonts w:ascii="Verdana" w:hAnsi="Verdana" w:cs="Arial"/>
        </w:rPr>
        <w:t>fully s</w:t>
      </w:r>
      <w:r w:rsidR="00DC3F56" w:rsidRPr="00B91EAA">
        <w:rPr>
          <w:rFonts w:ascii="Verdana" w:hAnsi="Verdana" w:cs="Arial"/>
        </w:rPr>
        <w:t>taff the GCC at our remote site</w:t>
      </w:r>
      <w:r>
        <w:rPr>
          <w:rFonts w:ascii="Verdana" w:hAnsi="Verdana" w:cs="Arial"/>
        </w:rPr>
        <w:t>(s)</w:t>
      </w:r>
      <w:r w:rsidR="005C15D3" w:rsidRPr="00B91EAA">
        <w:rPr>
          <w:rFonts w:ascii="Verdana" w:hAnsi="Verdana" w:cs="Arial"/>
        </w:rPr>
        <w:t xml:space="preserve"> </w:t>
      </w:r>
    </w:p>
    <w:p w14:paraId="0699C977" w14:textId="77777777" w:rsidR="002B6B2A" w:rsidRDefault="002B6B2A" w:rsidP="00B91EAA">
      <w:pPr>
        <w:pStyle w:val="ListParagraph"/>
        <w:numPr>
          <w:ilvl w:val="1"/>
          <w:numId w:val="31"/>
        </w:numPr>
        <w:ind w:right="-720"/>
        <w:rPr>
          <w:rFonts w:ascii="Verdana" w:hAnsi="Verdana" w:cs="Arial"/>
        </w:rPr>
      </w:pPr>
      <w:r>
        <w:rPr>
          <w:rFonts w:ascii="Verdana" w:hAnsi="Verdana" w:cs="Arial"/>
        </w:rPr>
        <w:t xml:space="preserve">GCC Hotline numbers are: </w:t>
      </w:r>
      <w:r>
        <w:t>U.S. at +1 800 438 8616, in Europe at +44 800 898 013 or in Asia at +65 6532 5010</w:t>
      </w:r>
    </w:p>
    <w:p w14:paraId="54D29559" w14:textId="77777777" w:rsidR="005306A2" w:rsidRDefault="005C15D3" w:rsidP="00DC3F56">
      <w:pPr>
        <w:pStyle w:val="ListParagraph"/>
        <w:numPr>
          <w:ilvl w:val="0"/>
          <w:numId w:val="31"/>
        </w:numPr>
        <w:ind w:right="-720"/>
        <w:rPr>
          <w:rFonts w:ascii="Verdana" w:hAnsi="Verdana" w:cs="Arial"/>
        </w:rPr>
      </w:pPr>
      <w:r w:rsidRPr="005306A2">
        <w:rPr>
          <w:rFonts w:ascii="Verdana" w:hAnsi="Verdana" w:cs="Arial"/>
        </w:rPr>
        <w:t xml:space="preserve">The GCC will be used as the main point of contact for all test participants.  </w:t>
      </w:r>
    </w:p>
    <w:p w14:paraId="2DB85D3C" w14:textId="77777777" w:rsidR="005306A2" w:rsidRPr="005306A2" w:rsidRDefault="005C15D3" w:rsidP="00DC3F56">
      <w:pPr>
        <w:pStyle w:val="ListParagraph"/>
        <w:numPr>
          <w:ilvl w:val="0"/>
          <w:numId w:val="31"/>
        </w:numPr>
        <w:ind w:right="-720"/>
        <w:rPr>
          <w:rFonts w:ascii="Verdana" w:hAnsi="Verdana" w:cs="Arial"/>
        </w:rPr>
      </w:pPr>
      <w:r w:rsidRPr="005306A2">
        <w:rPr>
          <w:rFonts w:ascii="Verdana" w:hAnsi="Verdana" w:cs="Arial"/>
        </w:rPr>
        <w:t>CME</w:t>
      </w:r>
      <w:r w:rsidR="00B73114" w:rsidRPr="005306A2">
        <w:rPr>
          <w:rFonts w:ascii="Verdana" w:hAnsi="Verdana" w:cs="Arial"/>
        </w:rPr>
        <w:t xml:space="preserve"> Group</w:t>
      </w:r>
      <w:r w:rsidRPr="005306A2">
        <w:rPr>
          <w:rFonts w:ascii="Verdana" w:hAnsi="Verdana" w:cs="Arial"/>
        </w:rPr>
        <w:t xml:space="preserve"> requests that the Firms call the GCC if they experience any issues attempting to connect front</w:t>
      </w:r>
      <w:r w:rsidR="005A0FDA">
        <w:rPr>
          <w:rFonts w:ascii="Verdana" w:hAnsi="Verdana" w:cs="Arial"/>
        </w:rPr>
        <w:t xml:space="preserve"> </w:t>
      </w:r>
      <w:r w:rsidRPr="005306A2">
        <w:rPr>
          <w:rFonts w:ascii="Verdana" w:hAnsi="Verdana" w:cs="Arial"/>
        </w:rPr>
        <w:t>or back end systems</w:t>
      </w:r>
      <w:r w:rsidR="005509C3" w:rsidRPr="005306A2">
        <w:rPr>
          <w:rFonts w:ascii="Verdana" w:hAnsi="Verdana" w:cs="Arial"/>
        </w:rPr>
        <w:t xml:space="preserve">.  </w:t>
      </w:r>
      <w:r w:rsidR="001442F6" w:rsidRPr="005306A2">
        <w:rPr>
          <w:rFonts w:ascii="Verdana" w:hAnsi="Verdana" w:cs="Arial"/>
          <w:b/>
        </w:rPr>
        <w:t xml:space="preserve">   </w:t>
      </w:r>
    </w:p>
    <w:p w14:paraId="14DDA1D6" w14:textId="2096585D" w:rsidR="005C15D3" w:rsidRPr="004C6191" w:rsidRDefault="005C15D3" w:rsidP="009C549E">
      <w:pPr>
        <w:pStyle w:val="ListParagraph"/>
        <w:numPr>
          <w:ilvl w:val="0"/>
          <w:numId w:val="31"/>
        </w:numPr>
        <w:ind w:right="-720"/>
        <w:rPr>
          <w:rFonts w:ascii="Verdana" w:hAnsi="Verdana" w:cs="Arial"/>
        </w:rPr>
      </w:pPr>
      <w:r w:rsidRPr="009C549E">
        <w:rPr>
          <w:rFonts w:ascii="Verdana" w:hAnsi="Verdana" w:cs="Arial"/>
        </w:rPr>
        <w:t xml:space="preserve">Upon completion of the </w:t>
      </w:r>
      <w:r w:rsidR="00BC4C46" w:rsidRPr="009C549E">
        <w:rPr>
          <w:rFonts w:ascii="Verdana" w:hAnsi="Verdana" w:cs="Arial"/>
        </w:rPr>
        <w:t>testing</w:t>
      </w:r>
      <w:r w:rsidR="004C6191" w:rsidRPr="00997F22">
        <w:rPr>
          <w:rFonts w:ascii="Verdana" w:hAnsi="Verdana" w:cs="Arial"/>
          <w:b/>
          <w:u w:val="single"/>
        </w:rPr>
        <w:t>, plea</w:t>
      </w:r>
      <w:r w:rsidR="00370FA0" w:rsidRPr="00997F22">
        <w:rPr>
          <w:rFonts w:ascii="Verdana" w:hAnsi="Verdana" w:cs="Arial"/>
          <w:b/>
          <w:u w:val="single"/>
        </w:rPr>
        <w:t>se complete the FIA Results 20</w:t>
      </w:r>
      <w:r w:rsidR="00C372ED">
        <w:rPr>
          <w:rFonts w:ascii="Verdana" w:hAnsi="Verdana" w:cs="Arial"/>
          <w:b/>
          <w:u w:val="single"/>
        </w:rPr>
        <w:t>2</w:t>
      </w:r>
      <w:r w:rsidR="00256273">
        <w:rPr>
          <w:rFonts w:ascii="Verdana" w:hAnsi="Verdana" w:cs="Arial"/>
          <w:b/>
          <w:u w:val="single"/>
        </w:rPr>
        <w:t>3</w:t>
      </w:r>
      <w:r w:rsidR="004C6191" w:rsidRPr="00997F22">
        <w:rPr>
          <w:rFonts w:ascii="Verdana" w:hAnsi="Verdana" w:cs="Arial"/>
          <w:b/>
          <w:u w:val="single"/>
        </w:rPr>
        <w:t xml:space="preserve"> form found on the FIA </w:t>
      </w:r>
      <w:proofErr w:type="gramStart"/>
      <w:r w:rsidR="004C6191" w:rsidRPr="00997F22">
        <w:rPr>
          <w:rFonts w:ascii="Verdana" w:hAnsi="Verdana" w:cs="Arial"/>
          <w:b/>
          <w:u w:val="single"/>
        </w:rPr>
        <w:t>website, or</w:t>
      </w:r>
      <w:proofErr w:type="gramEnd"/>
      <w:r w:rsidR="004C6191" w:rsidRPr="00997F22">
        <w:rPr>
          <w:rFonts w:ascii="Verdana" w:hAnsi="Verdana" w:cs="Arial"/>
          <w:b/>
          <w:u w:val="single"/>
        </w:rPr>
        <w:t xml:space="preserve"> contact the </w:t>
      </w:r>
      <w:r w:rsidR="009D676A">
        <w:rPr>
          <w:rFonts w:ascii="Verdana" w:hAnsi="Verdana" w:cs="Arial"/>
          <w:b/>
          <w:u w:val="single"/>
        </w:rPr>
        <w:t>Operational Resilience</w:t>
      </w:r>
      <w:r w:rsidR="004C6191" w:rsidRPr="00997F22">
        <w:rPr>
          <w:rFonts w:ascii="Verdana" w:hAnsi="Verdana" w:cs="Arial"/>
          <w:b/>
          <w:u w:val="single"/>
        </w:rPr>
        <w:t xml:space="preserve"> team at</w:t>
      </w:r>
      <w:r w:rsidR="004C6191" w:rsidRPr="00997F22">
        <w:rPr>
          <w:rFonts w:ascii="Verdana" w:hAnsi="Verdana" w:cs="Arial"/>
          <w:b/>
        </w:rPr>
        <w:t xml:space="preserve"> </w:t>
      </w:r>
      <w:hyperlink r:id="rId12" w:history="1">
        <w:r w:rsidR="000A2943" w:rsidRPr="00F616D0">
          <w:rPr>
            <w:rStyle w:val="Hyperlink"/>
          </w:rPr>
          <w:t>opres@cmegroup.com</w:t>
        </w:r>
      </w:hyperlink>
      <w:r w:rsidR="000A2943">
        <w:t xml:space="preserve"> </w:t>
      </w:r>
      <w:r w:rsidR="004C6191" w:rsidRPr="00997F22">
        <w:rPr>
          <w:rFonts w:ascii="Verdana" w:hAnsi="Verdana" w:cs="Arial"/>
          <w:b/>
        </w:rPr>
        <w:t>to obtain a copy.</w:t>
      </w:r>
      <w:r w:rsidR="004C6191">
        <w:rPr>
          <w:rFonts w:ascii="Verdana" w:hAnsi="Verdana" w:cs="Arial"/>
        </w:rPr>
        <w:t xml:space="preserve">  R</w:t>
      </w:r>
      <w:r w:rsidRPr="004C6191">
        <w:rPr>
          <w:rFonts w:ascii="Verdana" w:hAnsi="Verdana" w:cs="Arial"/>
        </w:rPr>
        <w:t>esults and comments</w:t>
      </w:r>
      <w:r w:rsidR="004C6191">
        <w:rPr>
          <w:rFonts w:ascii="Verdana" w:hAnsi="Verdana" w:cs="Arial"/>
        </w:rPr>
        <w:t xml:space="preserve"> will be captured to create an overall results report.</w:t>
      </w:r>
      <w:r w:rsidRPr="004C6191">
        <w:rPr>
          <w:rFonts w:ascii="Verdana" w:hAnsi="Verdana" w:cs="Arial"/>
        </w:rPr>
        <w:t xml:space="preserve">  As stated in the FIA meetings</w:t>
      </w:r>
      <w:r w:rsidR="00B73114" w:rsidRPr="004C6191">
        <w:rPr>
          <w:rFonts w:ascii="Verdana" w:hAnsi="Verdana" w:cs="Arial"/>
        </w:rPr>
        <w:t>,</w:t>
      </w:r>
      <w:r w:rsidRPr="004C6191">
        <w:rPr>
          <w:rFonts w:ascii="Verdana" w:hAnsi="Verdana" w:cs="Arial"/>
        </w:rPr>
        <w:t xml:space="preserve"> no Firms</w:t>
      </w:r>
      <w:r w:rsidR="005A0FDA">
        <w:rPr>
          <w:rFonts w:ascii="Verdana" w:hAnsi="Verdana" w:cs="Arial"/>
        </w:rPr>
        <w:t>’</w:t>
      </w:r>
      <w:r w:rsidRPr="004C6191">
        <w:rPr>
          <w:rFonts w:ascii="Verdana" w:hAnsi="Verdana" w:cs="Arial"/>
        </w:rPr>
        <w:t xml:space="preserve"> names will be used in the report.</w:t>
      </w:r>
    </w:p>
    <w:p w14:paraId="15965CD2" w14:textId="6D320752" w:rsidR="00340DCD" w:rsidRDefault="00F96FD9" w:rsidP="00340DCD">
      <w:pPr>
        <w:pStyle w:val="NormalWeb"/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Participating firms are encouraged to contact the support team at </w:t>
      </w:r>
      <w:hyperlink r:id="rId13" w:history="1">
        <w:r w:rsidR="000A2943" w:rsidRPr="00F616D0">
          <w:rPr>
            <w:rStyle w:val="Hyperlink"/>
          </w:rPr>
          <w:t>opres@cmegroup.com</w:t>
        </w:r>
      </w:hyperlink>
      <w:r w:rsidR="000A2943">
        <w:t xml:space="preserve"> </w:t>
      </w:r>
      <w:r>
        <w:rPr>
          <w:rFonts w:ascii="Verdana" w:hAnsi="Verdana" w:cs="Arial"/>
        </w:rPr>
        <w:t>with any questions you may have prior to the test, during the test or following the test.</w:t>
      </w:r>
    </w:p>
    <w:p w14:paraId="4473A21B" w14:textId="77777777" w:rsidR="00F96FD9" w:rsidRDefault="00471652" w:rsidP="00340DCD">
      <w:pPr>
        <w:pStyle w:val="NormalWeb"/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Detailed information pertaining to the front end Globex trading system and the back-end Clearing system can be found in the associated sections of this document.</w:t>
      </w:r>
    </w:p>
    <w:p w14:paraId="231EBA08" w14:textId="77777777" w:rsidR="00830468" w:rsidRDefault="004C0E7A" w:rsidP="009B58FD">
      <w:pPr>
        <w:pStyle w:val="Heading2"/>
        <w:shd w:val="clear" w:color="auto" w:fill="000000"/>
        <w:ind w:left="180" w:right="-720"/>
        <w:jc w:val="both"/>
      </w:pPr>
      <w:bookmarkStart w:id="1" w:name="_Toc424044106"/>
      <w:r>
        <w:t>Pre-Test Connectivity Certification or “</w:t>
      </w:r>
      <w:smartTag w:uri="urn:schemas-microsoft-com:office:smarttags" w:element="place">
        <w:r>
          <w:t>Ping</w:t>
        </w:r>
      </w:smartTag>
      <w:r>
        <w:t xml:space="preserve"> Testing”</w:t>
      </w:r>
      <w:bookmarkEnd w:id="1"/>
    </w:p>
    <w:p w14:paraId="6CD37EAC" w14:textId="77777777" w:rsidR="00FC25BE" w:rsidRPr="00FC25BE" w:rsidRDefault="00FC25BE" w:rsidP="007A2FE9">
      <w:pPr>
        <w:pStyle w:val="NormalWeb"/>
        <w:ind w:left="0" w:right="-720" w:firstLine="540"/>
        <w:jc w:val="both"/>
        <w:rPr>
          <w:rFonts w:ascii="Verdana" w:hAnsi="Verdana" w:cs="Arial"/>
          <w:b/>
          <w:sz w:val="24"/>
          <w:szCs w:val="24"/>
        </w:rPr>
      </w:pPr>
      <w:r w:rsidRPr="00FC25BE">
        <w:rPr>
          <w:rFonts w:ascii="Verdana" w:hAnsi="Verdana" w:cs="Arial"/>
          <w:b/>
          <w:sz w:val="24"/>
          <w:szCs w:val="24"/>
        </w:rPr>
        <w:t>Clearing Ping Testing</w:t>
      </w:r>
    </w:p>
    <w:p w14:paraId="08AF8E6A" w14:textId="20988832" w:rsidR="00F60BD6" w:rsidRPr="003317F9" w:rsidRDefault="00F60BD6" w:rsidP="008A7942">
      <w:pPr>
        <w:ind w:left="540"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 xml:space="preserve">In preparation for </w:t>
      </w:r>
      <w:r w:rsidR="00A35681">
        <w:rPr>
          <w:rFonts w:ascii="Verdana" w:hAnsi="Verdana" w:cs="Arial"/>
        </w:rPr>
        <w:t>the</w:t>
      </w:r>
      <w:r w:rsidR="00720174">
        <w:rPr>
          <w:rFonts w:ascii="Verdana" w:hAnsi="Verdana" w:cs="Arial"/>
        </w:rPr>
        <w:t xml:space="preserve"> FIA test</w:t>
      </w:r>
      <w:r w:rsidRPr="00F60BD6">
        <w:rPr>
          <w:rFonts w:ascii="Verdana" w:hAnsi="Verdana" w:cs="Arial"/>
        </w:rPr>
        <w:t>, CME</w:t>
      </w:r>
      <w:r w:rsidR="00720174">
        <w:rPr>
          <w:rFonts w:ascii="Verdana" w:hAnsi="Verdana" w:cs="Arial"/>
        </w:rPr>
        <w:t xml:space="preserve"> Group</w:t>
      </w:r>
      <w:r w:rsidRPr="00F60BD6">
        <w:rPr>
          <w:rFonts w:ascii="Verdana" w:hAnsi="Verdana" w:cs="Arial"/>
        </w:rPr>
        <w:t xml:space="preserve"> </w:t>
      </w:r>
      <w:r w:rsidR="00A35681">
        <w:rPr>
          <w:rFonts w:ascii="Verdana" w:hAnsi="Verdana" w:cs="Arial"/>
        </w:rPr>
        <w:t>will hold</w:t>
      </w:r>
      <w:r w:rsidRPr="00F60BD6">
        <w:rPr>
          <w:rFonts w:ascii="Verdana" w:hAnsi="Verdana" w:cs="Arial"/>
        </w:rPr>
        <w:t xml:space="preserve"> t</w:t>
      </w:r>
      <w:r w:rsidR="00067602">
        <w:rPr>
          <w:rFonts w:ascii="Verdana" w:hAnsi="Verdana" w:cs="Arial"/>
        </w:rPr>
        <w:t>wo</w:t>
      </w:r>
      <w:r w:rsidR="00972F2A">
        <w:rPr>
          <w:rFonts w:ascii="Verdana" w:hAnsi="Verdana" w:cs="Arial"/>
        </w:rPr>
        <w:t xml:space="preserve"> </w:t>
      </w:r>
      <w:proofErr w:type="gramStart"/>
      <w:r w:rsidR="00972F2A">
        <w:rPr>
          <w:rFonts w:ascii="Verdana" w:hAnsi="Verdana" w:cs="Arial"/>
        </w:rPr>
        <w:t>m</w:t>
      </w:r>
      <w:r w:rsidR="008B0BF1">
        <w:rPr>
          <w:rFonts w:ascii="Verdana" w:hAnsi="Verdana" w:cs="Arial"/>
        </w:rPr>
        <w:t>an</w:t>
      </w:r>
      <w:r w:rsidR="00972F2A">
        <w:rPr>
          <w:rFonts w:ascii="Verdana" w:hAnsi="Verdana" w:cs="Arial"/>
        </w:rPr>
        <w:t>datory</w:t>
      </w:r>
      <w:proofErr w:type="gramEnd"/>
      <w:r w:rsidRPr="00F60BD6">
        <w:rPr>
          <w:rFonts w:ascii="Verdana" w:hAnsi="Verdana" w:cs="Arial"/>
        </w:rPr>
        <w:t xml:space="preserve"> preliminary </w:t>
      </w:r>
      <w:r w:rsidR="00742458">
        <w:rPr>
          <w:rFonts w:ascii="Verdana" w:hAnsi="Verdana" w:cs="Arial"/>
        </w:rPr>
        <w:t xml:space="preserve">MQ Ping </w:t>
      </w:r>
      <w:r w:rsidRPr="00F60BD6">
        <w:rPr>
          <w:rFonts w:ascii="Verdana" w:hAnsi="Verdana" w:cs="Arial"/>
        </w:rPr>
        <w:t>tests for membe</w:t>
      </w:r>
      <w:r w:rsidR="00AF2151">
        <w:rPr>
          <w:rFonts w:ascii="Verdana" w:hAnsi="Verdana" w:cs="Arial"/>
        </w:rPr>
        <w:t>r firms on Saturday</w:t>
      </w:r>
      <w:r w:rsidR="003A16AB">
        <w:rPr>
          <w:rFonts w:ascii="Verdana" w:hAnsi="Verdana" w:cs="Arial"/>
        </w:rPr>
        <w:t>(s)</w:t>
      </w:r>
      <w:r w:rsidR="00AF2151">
        <w:rPr>
          <w:rFonts w:ascii="Verdana" w:hAnsi="Verdana" w:cs="Arial"/>
        </w:rPr>
        <w:t xml:space="preserve"> </w:t>
      </w:r>
      <w:r w:rsidR="006E1D4F" w:rsidRPr="006E1D4F">
        <w:rPr>
          <w:rFonts w:ascii="Verdana" w:hAnsi="Verdana" w:cs="Arial"/>
          <w:b/>
          <w:color w:val="FF0000"/>
        </w:rPr>
        <w:t>Aug 2</w:t>
      </w:r>
      <w:r w:rsidR="00256273">
        <w:rPr>
          <w:rFonts w:ascii="Verdana" w:hAnsi="Verdana" w:cs="Arial"/>
          <w:b/>
          <w:color w:val="FF0000"/>
        </w:rPr>
        <w:t>6</w:t>
      </w:r>
      <w:r w:rsidR="006E1D4F" w:rsidRPr="006E1D4F">
        <w:rPr>
          <w:rFonts w:ascii="Verdana" w:hAnsi="Verdana" w:cs="Arial"/>
          <w:b/>
          <w:color w:val="FF0000"/>
        </w:rPr>
        <w:t>th</w:t>
      </w:r>
      <w:r w:rsidR="004570C0" w:rsidRPr="006E1D4F">
        <w:rPr>
          <w:rFonts w:ascii="Verdana" w:hAnsi="Verdana" w:cs="Arial"/>
          <w:b/>
          <w:color w:val="FF0000"/>
        </w:rPr>
        <w:t xml:space="preserve"> and </w:t>
      </w:r>
      <w:r w:rsidR="00370FA0" w:rsidRPr="006E1D4F">
        <w:rPr>
          <w:rFonts w:ascii="Verdana" w:hAnsi="Verdana" w:cs="Arial"/>
          <w:b/>
          <w:color w:val="FF0000"/>
        </w:rPr>
        <w:t xml:space="preserve">Sept </w:t>
      </w:r>
      <w:r w:rsidR="00256273">
        <w:rPr>
          <w:rFonts w:ascii="Verdana" w:hAnsi="Verdana" w:cs="Arial"/>
          <w:b/>
          <w:color w:val="FF0000"/>
        </w:rPr>
        <w:t>23rd</w:t>
      </w:r>
      <w:r w:rsidR="006E1D4F" w:rsidRPr="006E1D4F">
        <w:rPr>
          <w:rFonts w:ascii="Verdana" w:hAnsi="Verdana" w:cs="Arial"/>
          <w:b/>
          <w:color w:val="FF0000"/>
        </w:rPr>
        <w:t xml:space="preserve"> </w:t>
      </w:r>
      <w:r w:rsidR="00441DE7" w:rsidRPr="006E1D4F">
        <w:rPr>
          <w:rFonts w:ascii="Verdana" w:hAnsi="Verdana" w:cs="Arial"/>
          <w:b/>
          <w:bCs/>
          <w:color w:val="FF0000"/>
        </w:rPr>
        <w:t>20</w:t>
      </w:r>
      <w:r w:rsidR="000A6D4C" w:rsidRPr="006E1D4F">
        <w:rPr>
          <w:rFonts w:ascii="Verdana" w:hAnsi="Verdana" w:cs="Arial"/>
          <w:b/>
          <w:bCs/>
          <w:color w:val="FF0000"/>
        </w:rPr>
        <w:t>2</w:t>
      </w:r>
      <w:r w:rsidR="00256273">
        <w:rPr>
          <w:rFonts w:ascii="Verdana" w:hAnsi="Verdana" w:cs="Arial"/>
          <w:b/>
          <w:bCs/>
          <w:color w:val="FF0000"/>
        </w:rPr>
        <w:t>3</w:t>
      </w:r>
      <w:r w:rsidR="008344F3" w:rsidRPr="006E1D4F">
        <w:rPr>
          <w:rFonts w:ascii="Verdana" w:hAnsi="Verdana" w:cs="Arial"/>
          <w:b/>
          <w:bCs/>
          <w:color w:val="FF0000"/>
        </w:rPr>
        <w:t xml:space="preserve"> from 8</w:t>
      </w:r>
      <w:r w:rsidRPr="006E1D4F">
        <w:rPr>
          <w:rFonts w:ascii="Verdana" w:hAnsi="Verdana" w:cs="Arial"/>
          <w:b/>
          <w:bCs/>
          <w:color w:val="FF0000"/>
        </w:rPr>
        <w:t xml:space="preserve">:00 a.m. to </w:t>
      </w:r>
      <w:r w:rsidR="00B33C90" w:rsidRPr="006E1D4F">
        <w:rPr>
          <w:rFonts w:ascii="Verdana" w:hAnsi="Verdana" w:cs="Arial"/>
          <w:b/>
          <w:bCs/>
          <w:color w:val="FF0000"/>
        </w:rPr>
        <w:t>1:00 p.m. (</w:t>
      </w:r>
      <w:r w:rsidR="008344F3" w:rsidRPr="006E1D4F">
        <w:rPr>
          <w:rFonts w:ascii="Verdana" w:hAnsi="Verdana" w:cs="Arial"/>
          <w:b/>
          <w:bCs/>
          <w:color w:val="FF0000"/>
        </w:rPr>
        <w:t>E</w:t>
      </w:r>
      <w:r w:rsidR="00353CE0" w:rsidRPr="006E1D4F">
        <w:rPr>
          <w:rFonts w:ascii="Verdana" w:hAnsi="Verdana" w:cs="Arial"/>
          <w:b/>
          <w:bCs/>
          <w:color w:val="FF0000"/>
        </w:rPr>
        <w:t>DT</w:t>
      </w:r>
      <w:r w:rsidRPr="006E1D4F">
        <w:rPr>
          <w:rFonts w:ascii="Verdana" w:hAnsi="Verdana" w:cs="Arial"/>
          <w:bCs/>
        </w:rPr>
        <w:t>)</w:t>
      </w:r>
      <w:r w:rsidR="006C4D62">
        <w:rPr>
          <w:rFonts w:ascii="Verdana" w:hAnsi="Verdana" w:cs="Arial"/>
          <w:bCs/>
        </w:rPr>
        <w:t>, firms are required to participate during just one of the MQ Ping tests.</w:t>
      </w:r>
      <w:r w:rsidRPr="00F60BD6">
        <w:rPr>
          <w:rFonts w:ascii="Verdana" w:hAnsi="Verdana" w:cs="Arial"/>
          <w:bCs/>
        </w:rPr>
        <w:t xml:space="preserve"> The purpose of this preliminary testing is to</w:t>
      </w:r>
      <w:r w:rsidRPr="00F60BD6">
        <w:rPr>
          <w:rFonts w:ascii="Verdana" w:hAnsi="Verdana" w:cs="Arial"/>
        </w:rPr>
        <w:t xml:space="preserve"> ensure </w:t>
      </w:r>
      <w:r w:rsidRPr="00F60BD6">
        <w:rPr>
          <w:rFonts w:ascii="Verdana" w:hAnsi="Verdana" w:cs="Arial"/>
          <w:bCs/>
        </w:rPr>
        <w:t xml:space="preserve">that firms </w:t>
      </w:r>
      <w:proofErr w:type="gramStart"/>
      <w:r w:rsidRPr="00F60BD6">
        <w:rPr>
          <w:rFonts w:ascii="Verdana" w:hAnsi="Verdana" w:cs="Arial"/>
          <w:bCs/>
        </w:rPr>
        <w:t>are able</w:t>
      </w:r>
      <w:r w:rsidRPr="00F60BD6">
        <w:rPr>
          <w:rFonts w:ascii="Verdana" w:hAnsi="Verdana" w:cs="Arial"/>
        </w:rPr>
        <w:t xml:space="preserve"> to</w:t>
      </w:r>
      <w:proofErr w:type="gramEnd"/>
      <w:r w:rsidRPr="00F60BD6">
        <w:rPr>
          <w:rFonts w:ascii="Verdana" w:hAnsi="Verdana" w:cs="Arial"/>
        </w:rPr>
        <w:t xml:space="preserve"> con</w:t>
      </w:r>
      <w:r w:rsidR="0055400B">
        <w:rPr>
          <w:rFonts w:ascii="Verdana" w:hAnsi="Verdana" w:cs="Arial"/>
        </w:rPr>
        <w:t>nect from their DR sites to CME Group’</w:t>
      </w:r>
      <w:r w:rsidRPr="00F60BD6">
        <w:rPr>
          <w:rFonts w:ascii="Verdana" w:hAnsi="Verdana" w:cs="Arial"/>
        </w:rPr>
        <w:t xml:space="preserve">s </w:t>
      </w:r>
      <w:r w:rsidR="003317F9">
        <w:rPr>
          <w:rFonts w:ascii="Verdana" w:hAnsi="Verdana" w:cs="Arial"/>
        </w:rPr>
        <w:t>back-up</w:t>
      </w:r>
      <w:r w:rsidR="00A57C5E">
        <w:rPr>
          <w:rFonts w:ascii="Verdana" w:hAnsi="Verdana" w:cs="Arial"/>
        </w:rPr>
        <w:t xml:space="preserve"> DR site</w:t>
      </w:r>
      <w:r w:rsidRPr="00F60BD6">
        <w:rPr>
          <w:rFonts w:ascii="Verdana" w:hAnsi="Verdana" w:cs="Arial"/>
        </w:rPr>
        <w:t>.</w:t>
      </w:r>
      <w:r w:rsidR="00353CE0">
        <w:rPr>
          <w:rFonts w:ascii="Verdana" w:hAnsi="Verdana" w:cs="Arial"/>
        </w:rPr>
        <w:t xml:space="preserve">  </w:t>
      </w:r>
      <w:r w:rsidR="003317F9" w:rsidRPr="003F5CBB">
        <w:rPr>
          <w:rFonts w:ascii="Verdana" w:hAnsi="Verdana" w:cs="Arial"/>
          <w:b/>
          <w:u w:val="single"/>
        </w:rPr>
        <w:t xml:space="preserve">Please note that </w:t>
      </w:r>
      <w:r w:rsidR="00EB101C" w:rsidRPr="003F5CBB">
        <w:rPr>
          <w:rFonts w:ascii="Verdana" w:hAnsi="Verdana" w:cs="Arial"/>
          <w:b/>
          <w:u w:val="single"/>
        </w:rPr>
        <w:t>the CME Group</w:t>
      </w:r>
      <w:r w:rsidR="00C10A85">
        <w:rPr>
          <w:rFonts w:ascii="Verdana" w:hAnsi="Verdana" w:cs="Arial"/>
          <w:b/>
          <w:u w:val="single"/>
        </w:rPr>
        <w:t xml:space="preserve"> </w:t>
      </w:r>
      <w:r w:rsidR="00C86B9D">
        <w:rPr>
          <w:rFonts w:ascii="Verdana" w:hAnsi="Verdana" w:cs="Arial"/>
          <w:b/>
          <w:u w:val="single"/>
        </w:rPr>
        <w:t>utilizes</w:t>
      </w:r>
      <w:r w:rsidR="003317F9" w:rsidRPr="003F5CBB">
        <w:rPr>
          <w:rFonts w:ascii="Verdana" w:hAnsi="Verdana" w:cs="Arial"/>
          <w:b/>
          <w:u w:val="single"/>
        </w:rPr>
        <w:t xml:space="preserve"> a Single IP for </w:t>
      </w:r>
      <w:proofErr w:type="gramStart"/>
      <w:r w:rsidR="003317F9" w:rsidRPr="003F5CBB">
        <w:rPr>
          <w:rFonts w:ascii="Verdana" w:hAnsi="Verdana" w:cs="Arial"/>
          <w:b/>
          <w:u w:val="single"/>
        </w:rPr>
        <w:t>firms</w:t>
      </w:r>
      <w:proofErr w:type="gramEnd"/>
      <w:r w:rsidR="003317F9" w:rsidRPr="003F5CBB">
        <w:rPr>
          <w:rFonts w:ascii="Verdana" w:hAnsi="Verdana" w:cs="Arial"/>
          <w:b/>
          <w:u w:val="single"/>
        </w:rPr>
        <w:t xml:space="preserve"> connectivity</w:t>
      </w:r>
      <w:r w:rsidR="00D841AC">
        <w:rPr>
          <w:rFonts w:ascii="Verdana" w:hAnsi="Verdana" w:cs="Arial"/>
          <w:b/>
          <w:u w:val="single"/>
        </w:rPr>
        <w:t xml:space="preserve"> </w:t>
      </w:r>
      <w:r w:rsidR="00C86B9D">
        <w:rPr>
          <w:rFonts w:ascii="Verdana" w:hAnsi="Verdana" w:cs="Arial"/>
          <w:b/>
          <w:u w:val="single"/>
        </w:rPr>
        <w:t xml:space="preserve">to </w:t>
      </w:r>
      <w:r w:rsidR="006D6B6C" w:rsidRPr="003F5CBB">
        <w:rPr>
          <w:rFonts w:ascii="Verdana" w:hAnsi="Verdana" w:cs="Arial"/>
          <w:b/>
          <w:u w:val="single"/>
        </w:rPr>
        <w:t>MQ</w:t>
      </w:r>
      <w:r w:rsidR="00CA5754">
        <w:rPr>
          <w:rFonts w:ascii="Verdana" w:hAnsi="Verdana" w:cs="Arial"/>
          <w:b/>
          <w:u w:val="single"/>
        </w:rPr>
        <w:t xml:space="preserve"> </w:t>
      </w:r>
      <w:r w:rsidR="00EA1101">
        <w:rPr>
          <w:rFonts w:ascii="Verdana" w:hAnsi="Verdana" w:cs="Arial"/>
          <w:b/>
          <w:u w:val="single"/>
        </w:rPr>
        <w:t xml:space="preserve">and a Single DNS name (sftpng.cmegroup.com) for firms connectivity to sFTP </w:t>
      </w:r>
      <w:r w:rsidR="00CA5754">
        <w:rPr>
          <w:rFonts w:ascii="Verdana" w:hAnsi="Verdana" w:cs="Arial"/>
          <w:b/>
          <w:u w:val="single"/>
        </w:rPr>
        <w:t>for production and DR environments</w:t>
      </w:r>
      <w:r w:rsidR="003317F9" w:rsidRPr="003F5CBB">
        <w:rPr>
          <w:rFonts w:ascii="Verdana" w:hAnsi="Verdana" w:cs="Arial"/>
          <w:b/>
          <w:u w:val="single"/>
        </w:rPr>
        <w:t xml:space="preserve">.  </w:t>
      </w:r>
      <w:r w:rsidR="00EB101C" w:rsidRPr="003F5CBB">
        <w:rPr>
          <w:rFonts w:ascii="Verdana" w:hAnsi="Verdana" w:cs="Arial"/>
          <w:b/>
          <w:u w:val="single"/>
        </w:rPr>
        <w:t>For this</w:t>
      </w:r>
      <w:r w:rsidR="005953BF" w:rsidRPr="003F5CBB">
        <w:rPr>
          <w:rFonts w:ascii="Verdana" w:hAnsi="Verdana" w:cs="Arial"/>
          <w:b/>
          <w:u w:val="single"/>
        </w:rPr>
        <w:t xml:space="preserve"> test F</w:t>
      </w:r>
      <w:r w:rsidR="003317F9" w:rsidRPr="003F5CBB">
        <w:rPr>
          <w:rFonts w:ascii="Verdana" w:hAnsi="Verdana" w:cs="Arial"/>
          <w:b/>
          <w:u w:val="single"/>
        </w:rPr>
        <w:t xml:space="preserve">irms should point their respective DR systems to the normal CME Group Production IP address </w:t>
      </w:r>
      <w:r w:rsidR="00EA1101">
        <w:rPr>
          <w:rFonts w:ascii="Verdana" w:hAnsi="Verdana" w:cs="Arial"/>
          <w:b/>
          <w:u w:val="single"/>
        </w:rPr>
        <w:t xml:space="preserve">for MQ or Production DNS name for sFTP </w:t>
      </w:r>
      <w:r w:rsidR="003317F9" w:rsidRPr="003F5CBB">
        <w:rPr>
          <w:rFonts w:ascii="Verdana" w:hAnsi="Verdana" w:cs="Arial"/>
          <w:b/>
          <w:u w:val="single"/>
        </w:rPr>
        <w:t>and the CME will reroute internally.</w:t>
      </w:r>
      <w:r w:rsidR="00B44866" w:rsidRPr="00B44866">
        <w:rPr>
          <w:rFonts w:ascii="Verdana" w:hAnsi="Verdana" w:cs="Arial"/>
          <w:b/>
        </w:rPr>
        <w:t xml:space="preserve">  </w:t>
      </w:r>
      <w:r w:rsidR="003F2351">
        <w:rPr>
          <w:rFonts w:ascii="Verdana" w:hAnsi="Verdana" w:cs="Arial"/>
        </w:rPr>
        <w:t>T</w:t>
      </w:r>
      <w:r w:rsidR="00EA1101">
        <w:rPr>
          <w:rFonts w:ascii="Verdana" w:hAnsi="Verdana" w:cs="Arial"/>
        </w:rPr>
        <w:t>o obtain/clarify the</w:t>
      </w:r>
      <w:r w:rsidR="003F2351">
        <w:rPr>
          <w:rFonts w:ascii="Verdana" w:hAnsi="Verdana" w:cs="Arial"/>
        </w:rPr>
        <w:t xml:space="preserve"> IP address</w:t>
      </w:r>
      <w:r w:rsidR="00EA1101">
        <w:rPr>
          <w:rFonts w:ascii="Verdana" w:hAnsi="Verdana" w:cs="Arial"/>
        </w:rPr>
        <w:t xml:space="preserve"> for</w:t>
      </w:r>
      <w:r w:rsidR="00EA1101" w:rsidRPr="003317F9">
        <w:rPr>
          <w:rFonts w:ascii="Verdana" w:hAnsi="Verdana" w:cs="Arial"/>
        </w:rPr>
        <w:t xml:space="preserve"> MQ</w:t>
      </w:r>
      <w:r w:rsidR="00B44866">
        <w:rPr>
          <w:rFonts w:ascii="Verdana" w:hAnsi="Verdana" w:cs="Arial"/>
        </w:rPr>
        <w:t xml:space="preserve"> or DNS for sFTP</w:t>
      </w:r>
      <w:r w:rsidR="00EA1101" w:rsidRPr="003317F9">
        <w:rPr>
          <w:rFonts w:ascii="Verdana" w:hAnsi="Verdana" w:cs="Arial"/>
        </w:rPr>
        <w:t xml:space="preserve"> used during </w:t>
      </w:r>
      <w:r w:rsidR="00B46FDD" w:rsidRPr="003317F9">
        <w:rPr>
          <w:rFonts w:ascii="Verdana" w:hAnsi="Verdana" w:cs="Arial"/>
        </w:rPr>
        <w:t>testing</w:t>
      </w:r>
      <w:r w:rsidR="00B46FDD">
        <w:rPr>
          <w:rFonts w:ascii="Verdana" w:hAnsi="Verdana" w:cs="Arial"/>
        </w:rPr>
        <w:t xml:space="preserve"> </w:t>
      </w:r>
      <w:r w:rsidR="00B46FDD" w:rsidRPr="008B0BF1">
        <w:rPr>
          <w:rFonts w:ascii="Verdana" w:hAnsi="Verdana" w:cs="Arial"/>
          <w:bCs/>
        </w:rPr>
        <w:t>please</w:t>
      </w:r>
      <w:r w:rsidR="00353CE0" w:rsidRPr="003317F9">
        <w:rPr>
          <w:rFonts w:ascii="Verdana" w:hAnsi="Verdana" w:cs="Arial"/>
        </w:rPr>
        <w:t xml:space="preserve"> contact CME client services group at 312-207-2525</w:t>
      </w:r>
      <w:r w:rsidR="008344F3" w:rsidRPr="003317F9">
        <w:rPr>
          <w:rFonts w:ascii="Verdana" w:hAnsi="Verdana" w:cs="Arial"/>
        </w:rPr>
        <w:t xml:space="preserve"> or </w:t>
      </w:r>
      <w:hyperlink r:id="rId14" w:history="1">
        <w:r w:rsidR="008344F3" w:rsidRPr="003317F9">
          <w:rPr>
            <w:rStyle w:val="Hyperlink"/>
            <w:rFonts w:ascii="Verdana" w:hAnsi="Verdana" w:cs="Arial"/>
            <w:u w:val="none"/>
          </w:rPr>
          <w:t>ccs@cmegroup.com</w:t>
        </w:r>
      </w:hyperlink>
      <w:r w:rsidR="00353CE0" w:rsidRPr="003317F9">
        <w:rPr>
          <w:rFonts w:ascii="Verdana" w:hAnsi="Verdana" w:cs="Arial"/>
        </w:rPr>
        <w:t>.</w:t>
      </w:r>
      <w:r w:rsidR="003A16AB" w:rsidRPr="003317F9">
        <w:rPr>
          <w:rFonts w:ascii="Verdana" w:hAnsi="Verdana" w:cs="Arial"/>
        </w:rPr>
        <w:t xml:space="preserve"> </w:t>
      </w:r>
    </w:p>
    <w:p w14:paraId="51F72AC9" w14:textId="77777777" w:rsidR="00F60BD6" w:rsidRPr="00F60BD6" w:rsidRDefault="00F60BD6" w:rsidP="008A7942">
      <w:pPr>
        <w:ind w:left="540" w:right="-720"/>
        <w:jc w:val="both"/>
        <w:rPr>
          <w:rFonts w:ascii="Verdana" w:hAnsi="Verdana" w:cs="Arial"/>
        </w:rPr>
      </w:pPr>
    </w:p>
    <w:p w14:paraId="1231364B" w14:textId="77777777" w:rsidR="00F60BD6" w:rsidRPr="00F60BD6" w:rsidRDefault="00F60BD6" w:rsidP="008A7942">
      <w:pPr>
        <w:ind w:left="540" w:right="-720"/>
        <w:jc w:val="both"/>
        <w:rPr>
          <w:rFonts w:ascii="Verdana" w:hAnsi="Verdana" w:cs="Arial"/>
          <w:b/>
        </w:rPr>
      </w:pPr>
      <w:r w:rsidRPr="00F60BD6">
        <w:rPr>
          <w:rFonts w:ascii="Verdana" w:hAnsi="Verdana" w:cs="Arial"/>
          <w:b/>
        </w:rPr>
        <w:t xml:space="preserve">Preliminary </w:t>
      </w:r>
      <w:smartTag w:uri="urn:schemas-microsoft-com:office:smarttags" w:element="place">
        <w:r w:rsidRPr="00F60BD6">
          <w:rPr>
            <w:rFonts w:ascii="Verdana" w:hAnsi="Verdana" w:cs="Arial"/>
            <w:b/>
          </w:rPr>
          <w:t>Ping</w:t>
        </w:r>
      </w:smartTag>
      <w:r w:rsidRPr="00F60BD6">
        <w:rPr>
          <w:rFonts w:ascii="Verdana" w:hAnsi="Verdana" w:cs="Arial"/>
          <w:b/>
        </w:rPr>
        <w:t xml:space="preserve"> Testing Components </w:t>
      </w:r>
    </w:p>
    <w:p w14:paraId="04FC837D" w14:textId="77777777" w:rsidR="005953BF" w:rsidRDefault="00D25445" w:rsidP="008A7942">
      <w:pPr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As noted</w:t>
      </w:r>
      <w:r w:rsidR="00B02738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the CME Group will be utilizi</w:t>
      </w:r>
      <w:r w:rsidR="00BA097D">
        <w:rPr>
          <w:rFonts w:ascii="Verdana" w:hAnsi="Verdana" w:cs="Arial"/>
        </w:rPr>
        <w:t xml:space="preserve">ng a single IP address </w:t>
      </w:r>
      <w:r w:rsidR="00464844">
        <w:rPr>
          <w:rFonts w:ascii="Verdana" w:hAnsi="Verdana" w:cs="Arial"/>
        </w:rPr>
        <w:t>for</w:t>
      </w:r>
      <w:r>
        <w:rPr>
          <w:rFonts w:ascii="Verdana" w:hAnsi="Verdana" w:cs="Arial"/>
        </w:rPr>
        <w:t xml:space="preserve"> MQ and </w:t>
      </w:r>
      <w:r w:rsidR="00464844">
        <w:rPr>
          <w:rFonts w:ascii="Verdana" w:hAnsi="Verdana" w:cs="Arial"/>
        </w:rPr>
        <w:t xml:space="preserve">a single DNS name for </w:t>
      </w:r>
      <w:r w:rsidR="00EB101C">
        <w:rPr>
          <w:rFonts w:ascii="Verdana" w:hAnsi="Verdana" w:cs="Arial"/>
        </w:rPr>
        <w:t>sFTP</w:t>
      </w:r>
      <w:r>
        <w:rPr>
          <w:rFonts w:ascii="Verdana" w:hAnsi="Verdana" w:cs="Arial"/>
        </w:rPr>
        <w:t xml:space="preserve">.  Clearing Member firms should continue to </w:t>
      </w:r>
      <w:r w:rsidR="00BA097D">
        <w:rPr>
          <w:rFonts w:ascii="Verdana" w:hAnsi="Verdana" w:cs="Arial"/>
        </w:rPr>
        <w:t>point to the normal Production IP addresses</w:t>
      </w:r>
      <w:r w:rsidR="00464844">
        <w:rPr>
          <w:rFonts w:ascii="Verdana" w:hAnsi="Verdana" w:cs="Arial"/>
        </w:rPr>
        <w:t xml:space="preserve"> and DNS name</w:t>
      </w:r>
      <w:r w:rsidR="00BA097D">
        <w:rPr>
          <w:rFonts w:ascii="Verdana" w:hAnsi="Verdana" w:cs="Arial"/>
        </w:rPr>
        <w:t xml:space="preserve">. </w:t>
      </w:r>
      <w:r w:rsidR="00F60BD6" w:rsidRPr="00F60BD6">
        <w:rPr>
          <w:rFonts w:ascii="Verdana" w:hAnsi="Verdana" w:cs="Arial"/>
        </w:rPr>
        <w:t xml:space="preserve"> </w:t>
      </w:r>
    </w:p>
    <w:p w14:paraId="664CF447" w14:textId="77777777" w:rsidR="005953BF" w:rsidRDefault="005953BF" w:rsidP="008A7942">
      <w:pPr>
        <w:ind w:left="540" w:right="-720"/>
        <w:jc w:val="both"/>
        <w:rPr>
          <w:rFonts w:ascii="Verdana" w:hAnsi="Verdana" w:cs="Arial"/>
        </w:rPr>
      </w:pPr>
    </w:p>
    <w:p w14:paraId="31442588" w14:textId="77777777" w:rsidR="00F60BD6" w:rsidRDefault="00F60BD6" w:rsidP="008A7942">
      <w:pPr>
        <w:ind w:left="540"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>There will be</w:t>
      </w:r>
      <w:r w:rsidR="00586E73">
        <w:rPr>
          <w:rFonts w:ascii="Verdana" w:hAnsi="Verdana" w:cs="Arial"/>
        </w:rPr>
        <w:t xml:space="preserve"> two components to this testing, both to be tested on your firms designated pre-test date:</w:t>
      </w:r>
      <w:r w:rsidR="00FC15DD" w:rsidRPr="004570C0">
        <w:rPr>
          <w:rFonts w:ascii="Verdana" w:hAnsi="Verdana" w:cs="Arial"/>
          <w:b/>
        </w:rPr>
        <w:t xml:space="preserve"> TBD</w:t>
      </w:r>
      <w:r w:rsidR="00370FA0">
        <w:rPr>
          <w:rFonts w:ascii="Verdana" w:hAnsi="Verdana" w:cs="Arial"/>
          <w:b/>
        </w:rPr>
        <w:t xml:space="preserve"> per </w:t>
      </w:r>
      <w:proofErr w:type="gramStart"/>
      <w:r w:rsidR="00370FA0">
        <w:rPr>
          <w:rFonts w:ascii="Verdana" w:hAnsi="Verdana" w:cs="Arial"/>
          <w:b/>
        </w:rPr>
        <w:t>firms</w:t>
      </w:r>
      <w:proofErr w:type="gramEnd"/>
      <w:r w:rsidR="00370FA0">
        <w:rPr>
          <w:rFonts w:ascii="Verdana" w:hAnsi="Verdana" w:cs="Arial"/>
          <w:b/>
        </w:rPr>
        <w:t xml:space="preserve"> registration via FIA website.</w:t>
      </w:r>
    </w:p>
    <w:p w14:paraId="1E608ECD" w14:textId="77777777" w:rsidR="00DC62AD" w:rsidRDefault="00DC62AD" w:rsidP="008A7942">
      <w:pPr>
        <w:ind w:left="540" w:right="-720"/>
        <w:jc w:val="both"/>
        <w:rPr>
          <w:rFonts w:ascii="Verdana" w:hAnsi="Verdana" w:cs="Arial"/>
        </w:rPr>
      </w:pPr>
    </w:p>
    <w:p w14:paraId="79531161" w14:textId="77777777" w:rsidR="00DC62AD" w:rsidRDefault="00DC62AD" w:rsidP="00DC62AD">
      <w:pPr>
        <w:pStyle w:val="ListParagraph"/>
        <w:numPr>
          <w:ilvl w:val="0"/>
          <w:numId w:val="29"/>
        </w:numPr>
        <w:ind w:right="-720"/>
        <w:jc w:val="both"/>
        <w:rPr>
          <w:rFonts w:ascii="Verdana" w:hAnsi="Verdana" w:cs="Arial"/>
        </w:rPr>
      </w:pPr>
      <w:r w:rsidRPr="00D827E5">
        <w:rPr>
          <w:rFonts w:ascii="Verdana" w:hAnsi="Verdana" w:cs="Arial"/>
          <w:b/>
        </w:rPr>
        <w:t xml:space="preserve">MQ Ping: </w:t>
      </w:r>
      <w:r w:rsidRPr="00D827E5">
        <w:rPr>
          <w:rFonts w:ascii="Verdana" w:hAnsi="Verdana" w:cs="Arial"/>
        </w:rPr>
        <w:t>CME Group and firm staff must complete an MQ ping. No real MQ messages will be sent since w</w:t>
      </w:r>
      <w:r>
        <w:rPr>
          <w:rFonts w:ascii="Verdana" w:hAnsi="Verdana" w:cs="Arial"/>
        </w:rPr>
        <w:t>e are only testing access to back-up</w:t>
      </w:r>
      <w:r w:rsidRPr="00D827E5">
        <w:rPr>
          <w:rFonts w:ascii="Verdana" w:hAnsi="Verdana" w:cs="Arial"/>
        </w:rPr>
        <w:t xml:space="preserve"> MQ queues and do not want firm messages</w:t>
      </w:r>
      <w:r>
        <w:rPr>
          <w:rFonts w:ascii="Verdana" w:hAnsi="Verdana" w:cs="Arial"/>
        </w:rPr>
        <w:t xml:space="preserve"> to be sent to the</w:t>
      </w:r>
      <w:r w:rsidR="00D435F3">
        <w:rPr>
          <w:rFonts w:ascii="Verdana" w:hAnsi="Verdana" w:cs="Arial"/>
        </w:rPr>
        <w:t>m</w:t>
      </w:r>
      <w:r w:rsidRPr="00D827E5">
        <w:rPr>
          <w:rFonts w:ascii="Verdana" w:hAnsi="Verdana" w:cs="Arial"/>
        </w:rPr>
        <w:t xml:space="preserve"> in error.</w:t>
      </w:r>
      <w:r w:rsidRPr="00D827E5">
        <w:rPr>
          <w:rFonts w:ascii="Verdana" w:hAnsi="Verdana" w:cs="Arial"/>
          <w:b/>
        </w:rPr>
        <w:t xml:space="preserve">  </w:t>
      </w:r>
      <w:r w:rsidRPr="00D827E5">
        <w:rPr>
          <w:rFonts w:ascii="Verdana" w:hAnsi="Verdana" w:cs="Arial"/>
        </w:rPr>
        <w:t>Firms should make certain that there are NO messages in your outbound (TRADIN) queues before you begin your test.</w:t>
      </w:r>
      <w:r w:rsidRPr="00D827E5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If messages are sent to the CME back-up systems</w:t>
      </w:r>
      <w:r w:rsidRPr="00D827E5">
        <w:rPr>
          <w:rFonts w:ascii="Verdana" w:hAnsi="Verdana" w:cs="Arial"/>
        </w:rPr>
        <w:t xml:space="preserve">, they cannot be retrieved by CME Group and moved to </w:t>
      </w:r>
      <w:r>
        <w:rPr>
          <w:rFonts w:ascii="Verdana" w:hAnsi="Verdana" w:cs="Arial"/>
        </w:rPr>
        <w:t>Production</w:t>
      </w:r>
      <w:r w:rsidRPr="00D827E5">
        <w:rPr>
          <w:rFonts w:ascii="Verdana" w:hAnsi="Verdana" w:cs="Arial"/>
        </w:rPr>
        <w:t xml:space="preserve"> MQ queues; although, firms can certainly resend them. </w:t>
      </w:r>
    </w:p>
    <w:p w14:paraId="02CEBE50" w14:textId="77777777" w:rsidR="00BC2319" w:rsidRDefault="00BC2319" w:rsidP="00A70451">
      <w:pPr>
        <w:ind w:left="0" w:right="-720"/>
        <w:jc w:val="both"/>
        <w:rPr>
          <w:rFonts w:ascii="Verdana" w:hAnsi="Verdana" w:cs="Arial"/>
          <w:b/>
        </w:rPr>
      </w:pPr>
    </w:p>
    <w:p w14:paraId="5067B125" w14:textId="77777777" w:rsidR="00BC2319" w:rsidRDefault="00BC2319" w:rsidP="00DC62AD">
      <w:pPr>
        <w:ind w:right="-720"/>
        <w:jc w:val="both"/>
        <w:rPr>
          <w:rFonts w:ascii="Verdana" w:hAnsi="Verdana" w:cs="Arial"/>
          <w:b/>
        </w:rPr>
      </w:pPr>
    </w:p>
    <w:p w14:paraId="3503A71F" w14:textId="77777777" w:rsidR="00DC62AD" w:rsidRPr="00F60BD6" w:rsidRDefault="00DC62AD" w:rsidP="00DC62AD">
      <w:pPr>
        <w:ind w:right="-720"/>
        <w:jc w:val="both"/>
        <w:rPr>
          <w:rFonts w:ascii="Verdana" w:hAnsi="Verdana" w:cs="Arial"/>
          <w:b/>
        </w:rPr>
      </w:pPr>
      <w:r w:rsidRPr="00F60BD6">
        <w:rPr>
          <w:rFonts w:ascii="Verdana" w:hAnsi="Verdana" w:cs="Arial"/>
          <w:b/>
        </w:rPr>
        <w:t xml:space="preserve">Network Requirements </w:t>
      </w:r>
    </w:p>
    <w:p w14:paraId="682F1019" w14:textId="77777777" w:rsidR="00DC62AD" w:rsidRPr="00F60BD6" w:rsidRDefault="00DC62AD" w:rsidP="00DC62AD">
      <w:pPr>
        <w:ind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>Your existing network configuration will remain intact.</w:t>
      </w:r>
      <w:r>
        <w:rPr>
          <w:rFonts w:ascii="Verdana" w:hAnsi="Verdana" w:cs="Arial"/>
        </w:rPr>
        <w:t xml:space="preserve">  Firms should point their respective DR systems to the normal CME Group Production MQ IP address and the CME will re-route internally to the CME DR environment. </w:t>
      </w:r>
      <w:r w:rsidRPr="00F60BD6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Pr="00F60BD6">
        <w:rPr>
          <w:rFonts w:ascii="Verdana" w:hAnsi="Verdana" w:cs="Arial"/>
        </w:rPr>
        <w:t xml:space="preserve"> </w:t>
      </w:r>
    </w:p>
    <w:p w14:paraId="708985FE" w14:textId="77777777" w:rsidR="00F60BD6" w:rsidRPr="00F60BD6" w:rsidRDefault="00F60BD6" w:rsidP="00DC62AD">
      <w:pPr>
        <w:ind w:left="0" w:right="-720"/>
        <w:jc w:val="both"/>
        <w:rPr>
          <w:rFonts w:ascii="Verdana" w:hAnsi="Verdana" w:cs="Arial"/>
        </w:rPr>
      </w:pPr>
    </w:p>
    <w:p w14:paraId="66E6453A" w14:textId="77777777" w:rsidR="005509C3" w:rsidRDefault="00EB101C">
      <w:pPr>
        <w:pStyle w:val="ListParagraph"/>
        <w:numPr>
          <w:ilvl w:val="0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b/>
        </w:rPr>
        <w:t>sFTP</w:t>
      </w:r>
      <w:r w:rsidR="00D827E5" w:rsidRPr="00D827E5">
        <w:rPr>
          <w:rFonts w:ascii="Verdana" w:hAnsi="Verdana" w:cs="Arial"/>
          <w:b/>
        </w:rPr>
        <w:t xml:space="preserve"> Access:</w:t>
      </w:r>
      <w:r w:rsidR="00D827E5" w:rsidRPr="00D827E5">
        <w:rPr>
          <w:rFonts w:ascii="Verdana" w:hAnsi="Verdana" w:cs="Arial"/>
        </w:rPr>
        <w:t xml:space="preserve"> </w:t>
      </w:r>
      <w:r w:rsidR="00D827E5" w:rsidRPr="00DD59C7">
        <w:rPr>
          <w:rFonts w:ascii="Verdana" w:hAnsi="Verdana" w:cs="Arial"/>
        </w:rPr>
        <w:t xml:space="preserve">Firms </w:t>
      </w:r>
      <w:r w:rsidR="00DD59C7" w:rsidRPr="00DD59C7">
        <w:rPr>
          <w:rFonts w:ascii="Verdana" w:hAnsi="Verdana" w:cs="Arial"/>
        </w:rPr>
        <w:t>will</w:t>
      </w:r>
      <w:r w:rsidRPr="00DD59C7">
        <w:rPr>
          <w:rFonts w:ascii="Verdana" w:hAnsi="Verdana" w:cs="Arial"/>
        </w:rPr>
        <w:t xml:space="preserve"> test their sFTP</w:t>
      </w:r>
      <w:r w:rsidR="00586E73" w:rsidRPr="00DD59C7">
        <w:rPr>
          <w:rFonts w:ascii="Verdana" w:hAnsi="Verdana" w:cs="Arial"/>
        </w:rPr>
        <w:t xml:space="preserve"> connection</w:t>
      </w:r>
      <w:r w:rsidR="00540AD8" w:rsidRPr="00DD59C7">
        <w:rPr>
          <w:rFonts w:ascii="Verdana" w:hAnsi="Verdana" w:cs="Arial"/>
        </w:rPr>
        <w:t>,</w:t>
      </w:r>
      <w:r w:rsidR="00B02738" w:rsidRPr="00DD59C7">
        <w:rPr>
          <w:rFonts w:ascii="Verdana" w:hAnsi="Verdana" w:cs="Arial"/>
        </w:rPr>
        <w:t xml:space="preserve"> utilizing the Production </w:t>
      </w:r>
      <w:r w:rsidR="00FE3EBE">
        <w:rPr>
          <w:rFonts w:ascii="Verdana" w:hAnsi="Verdana" w:cs="Arial"/>
        </w:rPr>
        <w:t>DNS name</w:t>
      </w:r>
      <w:r w:rsidR="00B02738" w:rsidRPr="00DD59C7">
        <w:rPr>
          <w:rFonts w:ascii="Verdana" w:hAnsi="Verdana" w:cs="Arial"/>
        </w:rPr>
        <w:t>,</w:t>
      </w:r>
      <w:r w:rsidR="00997F22" w:rsidRPr="00997F2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</w:t>
      </w:r>
      <w:r w:rsidR="00997F2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>(</w:t>
      </w:r>
      <w:proofErr w:type="spellStart"/>
      <w:r w:rsidR="00997F2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>sFTP</w:t>
      </w:r>
      <w:proofErr w:type="spellEnd"/>
      <w:r w:rsidR="00997F2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- </w:t>
      </w:r>
      <w:r w:rsidR="00997F22" w:rsidRPr="009E7E62">
        <w:rPr>
          <w:rFonts w:cs="Arial"/>
          <w:b/>
          <w:sz w:val="21"/>
          <w:szCs w:val="21"/>
          <w:u w:val="single"/>
        </w:rPr>
        <w:t>sftpng.cmegroup.com</w:t>
      </w:r>
      <w:r w:rsidR="00997F22">
        <w:rPr>
          <w:rFonts w:cs="Arial"/>
          <w:b/>
          <w:sz w:val="21"/>
          <w:szCs w:val="21"/>
          <w:u w:val="single"/>
        </w:rPr>
        <w:t>)</w:t>
      </w:r>
      <w:r w:rsidR="00540AD8" w:rsidRPr="00DD59C7">
        <w:rPr>
          <w:rFonts w:ascii="Verdana" w:hAnsi="Verdana" w:cs="Arial"/>
        </w:rPr>
        <w:t xml:space="preserve"> on the same pre-test date they designate on the FIA registration form.</w:t>
      </w:r>
      <w:r w:rsidR="00B02738">
        <w:rPr>
          <w:rFonts w:ascii="Verdana" w:hAnsi="Verdana" w:cs="Arial"/>
        </w:rPr>
        <w:t xml:space="preserve">  </w:t>
      </w:r>
      <w:r w:rsidR="00B02738" w:rsidRPr="00DD59C7">
        <w:rPr>
          <w:rFonts w:ascii="Verdana" w:hAnsi="Verdana" w:cs="Arial"/>
          <w:u w:val="single"/>
        </w:rPr>
        <w:t xml:space="preserve">No </w:t>
      </w:r>
      <w:r w:rsidR="00FE3EBE">
        <w:rPr>
          <w:rFonts w:ascii="Verdana" w:hAnsi="Verdana" w:cs="Arial"/>
          <w:u w:val="single"/>
        </w:rPr>
        <w:t>DNS name</w:t>
      </w:r>
      <w:r w:rsidR="00B02738" w:rsidRPr="00DD59C7">
        <w:rPr>
          <w:rFonts w:ascii="Verdana" w:hAnsi="Verdana" w:cs="Arial"/>
          <w:u w:val="single"/>
        </w:rPr>
        <w:t xml:space="preserve"> changes</w:t>
      </w:r>
      <w:r w:rsidR="00540AD8" w:rsidRPr="00DD59C7">
        <w:rPr>
          <w:rFonts w:ascii="Verdana" w:hAnsi="Verdana" w:cs="Arial"/>
          <w:u w:val="single"/>
        </w:rPr>
        <w:t xml:space="preserve"> are necessary on the firm side and the CME Group will have network support available on both pre-test dates.</w:t>
      </w:r>
    </w:p>
    <w:p w14:paraId="2AFAA7E6" w14:textId="77777777" w:rsidR="0039685A" w:rsidRPr="004570C0" w:rsidRDefault="0039685A">
      <w:pPr>
        <w:pStyle w:val="ListParagraph"/>
        <w:numPr>
          <w:ilvl w:val="0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b/>
        </w:rPr>
        <w:t>sFTP Access Requirements</w:t>
      </w:r>
    </w:p>
    <w:p w14:paraId="6D07F69F" w14:textId="77777777" w:rsidR="0039685A" w:rsidRPr="004570C0" w:rsidRDefault="0039685A" w:rsidP="004570C0">
      <w:pPr>
        <w:pStyle w:val="ListParagraph"/>
        <w:ind w:left="900" w:right="-720"/>
        <w:jc w:val="both"/>
        <w:rPr>
          <w:rFonts w:ascii="Verdana" w:hAnsi="Verdana" w:cs="Arial"/>
          <w:u w:val="single"/>
        </w:rPr>
      </w:pPr>
      <w:r w:rsidRPr="004570C0">
        <w:rPr>
          <w:rFonts w:ascii="Verdana" w:hAnsi="Verdana" w:cs="Arial"/>
        </w:rPr>
        <w:t>To access and utilize CME sFTP services, firms need the following</w:t>
      </w:r>
    </w:p>
    <w:p w14:paraId="658D2A52" w14:textId="77777777" w:rsidR="0039685A" w:rsidRDefault="0039685A" w:rsidP="004570C0">
      <w:pPr>
        <w:pStyle w:val="ListParagraph"/>
        <w:numPr>
          <w:ilvl w:val="1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Access to the Internet</w:t>
      </w:r>
    </w:p>
    <w:p w14:paraId="739D6FAA" w14:textId="77777777" w:rsidR="0039685A" w:rsidRDefault="0039685A" w:rsidP="004570C0">
      <w:pPr>
        <w:pStyle w:val="ListParagraph"/>
        <w:numPr>
          <w:ilvl w:val="1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FTP software that supports SSH/sFTP protocol</w:t>
      </w:r>
    </w:p>
    <w:p w14:paraId="79D1D1D4" w14:textId="77777777" w:rsidR="0039685A" w:rsidRPr="00DD59C7" w:rsidRDefault="0039685A" w:rsidP="004570C0">
      <w:pPr>
        <w:pStyle w:val="ListParagraph"/>
        <w:numPr>
          <w:ilvl w:val="1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A CM</w:t>
      </w:r>
      <w:r w:rsidR="004A2E67">
        <w:rPr>
          <w:rFonts w:ascii="Verdana" w:hAnsi="Verdana" w:cs="Arial"/>
          <w:u w:val="single"/>
        </w:rPr>
        <w:t xml:space="preserve">E FTP user ID and password </w:t>
      </w:r>
      <w:r>
        <w:rPr>
          <w:rFonts w:ascii="Verdana" w:hAnsi="Verdana" w:cs="Arial"/>
          <w:u w:val="single"/>
        </w:rPr>
        <w:t xml:space="preserve">and your CME assigned </w:t>
      </w:r>
      <w:proofErr w:type="spellStart"/>
      <w:r w:rsidR="004A2E67">
        <w:rPr>
          <w:rFonts w:ascii="Verdana" w:hAnsi="Verdana" w:cs="Arial"/>
          <w:u w:val="single"/>
        </w:rPr>
        <w:t>sFTP</w:t>
      </w:r>
      <w:proofErr w:type="spellEnd"/>
      <w:r w:rsidR="004A2E67">
        <w:rPr>
          <w:rFonts w:ascii="Verdana" w:hAnsi="Verdana" w:cs="Arial"/>
          <w:u w:val="single"/>
        </w:rPr>
        <w:t xml:space="preserve"> </w:t>
      </w:r>
      <w:r>
        <w:rPr>
          <w:rFonts w:ascii="Verdana" w:hAnsi="Verdana" w:cs="Arial"/>
          <w:u w:val="single"/>
        </w:rPr>
        <w:t xml:space="preserve">directory </w:t>
      </w:r>
    </w:p>
    <w:p w14:paraId="016BA2A3" w14:textId="77777777" w:rsidR="00F60BD6" w:rsidRPr="00F60BD6" w:rsidRDefault="00F60BD6" w:rsidP="008A7942">
      <w:pPr>
        <w:ind w:left="360"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 xml:space="preserve"> </w:t>
      </w:r>
    </w:p>
    <w:p w14:paraId="194AFAFE" w14:textId="675D793C" w:rsidR="00067602" w:rsidRPr="00DC62AD" w:rsidRDefault="00F60BD6" w:rsidP="00DC62AD">
      <w:pPr>
        <w:ind w:left="900"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  <w:b/>
        </w:rPr>
        <w:t>NOTE:</w:t>
      </w:r>
      <w:r w:rsidR="00B02738">
        <w:rPr>
          <w:rFonts w:ascii="Verdana" w:hAnsi="Verdana" w:cs="Arial"/>
          <w:b/>
        </w:rPr>
        <w:t xml:space="preserve"> </w:t>
      </w:r>
      <w:r w:rsidR="00B02738" w:rsidRPr="00DD59C7">
        <w:rPr>
          <w:rFonts w:ascii="Verdana" w:hAnsi="Verdana" w:cs="Arial"/>
        </w:rPr>
        <w:t>With</w:t>
      </w:r>
      <w:r w:rsidR="00B02738" w:rsidRPr="00DD59C7">
        <w:rPr>
          <w:rFonts w:ascii="Verdana" w:hAnsi="Verdana" w:cs="Arial"/>
          <w:b/>
        </w:rPr>
        <w:t xml:space="preserve"> </w:t>
      </w:r>
      <w:r w:rsidR="009D6DB2" w:rsidRPr="00DD59C7">
        <w:rPr>
          <w:rFonts w:ascii="Verdana" w:hAnsi="Verdana" w:cs="Arial"/>
        </w:rPr>
        <w:t xml:space="preserve">the CME Group </w:t>
      </w:r>
      <w:r w:rsidR="007D7CF9">
        <w:rPr>
          <w:rFonts w:ascii="Verdana" w:hAnsi="Verdana" w:cs="Arial"/>
        </w:rPr>
        <w:t>utilizing</w:t>
      </w:r>
      <w:r w:rsidR="00B02738" w:rsidRPr="00DD59C7">
        <w:rPr>
          <w:rFonts w:ascii="Verdana" w:hAnsi="Verdana" w:cs="Arial"/>
        </w:rPr>
        <w:t xml:space="preserve"> a single </w:t>
      </w:r>
      <w:r w:rsidR="00FE3EBE">
        <w:rPr>
          <w:rFonts w:ascii="Verdana" w:hAnsi="Verdana" w:cs="Arial"/>
        </w:rPr>
        <w:t>DNS name</w:t>
      </w:r>
      <w:r w:rsidR="007319AE">
        <w:rPr>
          <w:rFonts w:ascii="Verdana" w:hAnsi="Verdana" w:cs="Arial"/>
        </w:rPr>
        <w:t xml:space="preserve"> </w:t>
      </w:r>
      <w:r w:rsidR="00B46FDD">
        <w:rPr>
          <w:rFonts w:ascii="Verdana" w:hAnsi="Verdana" w:cs="Arial"/>
        </w:rPr>
        <w:t>architecture,</w:t>
      </w:r>
      <w:r w:rsidR="00B02738" w:rsidRPr="00DD59C7">
        <w:rPr>
          <w:rFonts w:ascii="Verdana" w:hAnsi="Verdana" w:cs="Arial"/>
        </w:rPr>
        <w:t xml:space="preserve"> firms can no</w:t>
      </w:r>
      <w:r w:rsidR="00984BDE" w:rsidRPr="00DD59C7">
        <w:rPr>
          <w:rFonts w:ascii="Verdana" w:hAnsi="Verdana" w:cs="Arial"/>
        </w:rPr>
        <w:t xml:space="preserve">w only </w:t>
      </w:r>
      <w:r w:rsidR="00984BDE" w:rsidRPr="00272F8F">
        <w:rPr>
          <w:rFonts w:ascii="Verdana" w:hAnsi="Verdana" w:cs="Arial"/>
        </w:rPr>
        <w:t>pre-</w:t>
      </w:r>
      <w:r w:rsidR="00EB101C" w:rsidRPr="00272F8F">
        <w:rPr>
          <w:rFonts w:ascii="Verdana" w:hAnsi="Verdana" w:cs="Arial"/>
        </w:rPr>
        <w:t>test sFTP</w:t>
      </w:r>
      <w:r w:rsidR="00B02738" w:rsidRPr="00272F8F">
        <w:rPr>
          <w:rFonts w:ascii="Verdana" w:hAnsi="Verdana" w:cs="Arial"/>
        </w:rPr>
        <w:t xml:space="preserve"> connections</w:t>
      </w:r>
      <w:r w:rsidR="00984BDE" w:rsidRPr="00272F8F">
        <w:rPr>
          <w:rFonts w:ascii="Verdana" w:hAnsi="Verdana" w:cs="Arial"/>
        </w:rPr>
        <w:t xml:space="preserve"> on their designated pre-test day,</w:t>
      </w:r>
      <w:r w:rsidR="000C40C6" w:rsidRPr="00272F8F">
        <w:rPr>
          <w:rFonts w:ascii="Verdana" w:hAnsi="Verdana" w:cs="Arial"/>
        </w:rPr>
        <w:t xml:space="preserve"> either </w:t>
      </w:r>
      <w:r w:rsidR="00272F8F" w:rsidRPr="00272F8F">
        <w:rPr>
          <w:rFonts w:ascii="Verdana" w:hAnsi="Verdana" w:cs="Arial"/>
          <w:b/>
        </w:rPr>
        <w:t>Aug 2</w:t>
      </w:r>
      <w:r w:rsidR="00256273">
        <w:rPr>
          <w:rFonts w:ascii="Verdana" w:hAnsi="Verdana" w:cs="Arial"/>
          <w:b/>
        </w:rPr>
        <w:t>6</w:t>
      </w:r>
      <w:r w:rsidR="00272F8F" w:rsidRPr="00272F8F">
        <w:rPr>
          <w:rFonts w:ascii="Verdana" w:hAnsi="Verdana" w:cs="Arial"/>
          <w:b/>
        </w:rPr>
        <w:t>th</w:t>
      </w:r>
      <w:r w:rsidR="000C40C6" w:rsidRPr="00272F8F">
        <w:rPr>
          <w:rFonts w:ascii="Verdana" w:hAnsi="Verdana" w:cs="Arial"/>
          <w:b/>
        </w:rPr>
        <w:t xml:space="preserve"> </w:t>
      </w:r>
      <w:r w:rsidR="000C40C6" w:rsidRPr="00272F8F">
        <w:rPr>
          <w:rFonts w:ascii="Verdana" w:hAnsi="Verdana" w:cs="Arial"/>
        </w:rPr>
        <w:t xml:space="preserve">or </w:t>
      </w:r>
      <w:r w:rsidR="00272F8F" w:rsidRPr="00272F8F">
        <w:rPr>
          <w:rFonts w:ascii="Verdana" w:hAnsi="Verdana" w:cs="Arial"/>
          <w:b/>
        </w:rPr>
        <w:t xml:space="preserve">Sept </w:t>
      </w:r>
      <w:r w:rsidR="00256273">
        <w:rPr>
          <w:rFonts w:ascii="Verdana" w:hAnsi="Verdana" w:cs="Arial"/>
          <w:b/>
        </w:rPr>
        <w:t>23rd</w:t>
      </w:r>
      <w:r w:rsidR="000C40C6">
        <w:rPr>
          <w:rFonts w:ascii="Verdana" w:hAnsi="Verdana" w:cs="Arial"/>
        </w:rPr>
        <w:t>.</w:t>
      </w:r>
      <w:r w:rsidR="00984BDE" w:rsidRPr="00DD59C7">
        <w:rPr>
          <w:rFonts w:ascii="Verdana" w:hAnsi="Verdana" w:cs="Arial"/>
        </w:rPr>
        <w:t xml:space="preserve"> </w:t>
      </w:r>
      <w:r w:rsidR="00984BDE">
        <w:rPr>
          <w:rFonts w:ascii="Verdana" w:hAnsi="Verdana" w:cs="Arial"/>
        </w:rPr>
        <w:t>Please assure your firm has appropriate resources available to complete this portion of the pre-test connectivity. (</w:t>
      </w:r>
      <w:proofErr w:type="gramStart"/>
      <w:r w:rsidR="00984BDE">
        <w:rPr>
          <w:rFonts w:ascii="Verdana" w:hAnsi="Verdana" w:cs="Arial"/>
        </w:rPr>
        <w:t>i.e.</w:t>
      </w:r>
      <w:proofErr w:type="gramEnd"/>
      <w:r w:rsidR="00984BDE">
        <w:rPr>
          <w:rFonts w:ascii="Verdana" w:hAnsi="Verdana" w:cs="Arial"/>
        </w:rPr>
        <w:t xml:space="preserve"> Network, MQ </w:t>
      </w:r>
      <w:r w:rsidR="00B46FDD">
        <w:rPr>
          <w:rFonts w:ascii="Verdana" w:hAnsi="Verdana" w:cs="Arial"/>
        </w:rPr>
        <w:t>etc.</w:t>
      </w:r>
      <w:r w:rsidR="00984BDE">
        <w:rPr>
          <w:rFonts w:ascii="Verdana" w:hAnsi="Verdana" w:cs="Arial"/>
        </w:rPr>
        <w:t xml:space="preserve">…)  </w:t>
      </w:r>
      <w:r w:rsidR="00B02738">
        <w:rPr>
          <w:rFonts w:ascii="Verdana" w:hAnsi="Verdana" w:cs="Arial"/>
        </w:rPr>
        <w:t xml:space="preserve"> </w:t>
      </w:r>
      <w:r w:rsidR="00984BDE">
        <w:rPr>
          <w:rFonts w:ascii="Verdana" w:hAnsi="Verdana" w:cs="Arial"/>
        </w:rPr>
        <w:t>While confirming connectivity is done on a pre-testing basis, pushi</w:t>
      </w:r>
      <w:r w:rsidR="00EB101C">
        <w:rPr>
          <w:rFonts w:ascii="Verdana" w:hAnsi="Verdana" w:cs="Arial"/>
        </w:rPr>
        <w:t>ng/pulling files to the sFTP</w:t>
      </w:r>
      <w:r w:rsidR="00984BDE">
        <w:rPr>
          <w:rFonts w:ascii="Verdana" w:hAnsi="Verdana" w:cs="Arial"/>
        </w:rPr>
        <w:t xml:space="preserve"> servers will </w:t>
      </w:r>
      <w:r w:rsidR="007319AE">
        <w:rPr>
          <w:rFonts w:ascii="Verdana" w:hAnsi="Verdana" w:cs="Arial"/>
        </w:rPr>
        <w:t xml:space="preserve">only </w:t>
      </w:r>
      <w:r w:rsidR="00984BDE">
        <w:rPr>
          <w:rFonts w:ascii="Verdana" w:hAnsi="Verdana" w:cs="Arial"/>
        </w:rPr>
        <w:t xml:space="preserve">be completed on </w:t>
      </w:r>
      <w:r w:rsidR="00984BDE" w:rsidRPr="006C0DD6">
        <w:rPr>
          <w:rFonts w:ascii="Verdana" w:hAnsi="Verdana" w:cs="Arial"/>
          <w:b/>
          <w:bCs/>
        </w:rPr>
        <w:t>test day</w:t>
      </w:r>
      <w:r w:rsidR="00B02738" w:rsidRPr="006C0DD6">
        <w:rPr>
          <w:rFonts w:ascii="Verdana" w:hAnsi="Verdana" w:cs="Arial"/>
          <w:b/>
          <w:bCs/>
        </w:rPr>
        <w:t xml:space="preserve"> </w:t>
      </w:r>
      <w:r w:rsidR="00984BDE" w:rsidRPr="006C0DD6">
        <w:rPr>
          <w:rFonts w:ascii="Verdana" w:hAnsi="Verdana" w:cs="Arial"/>
          <w:b/>
          <w:bCs/>
        </w:rPr>
        <w:t xml:space="preserve">Oct. </w:t>
      </w:r>
      <w:r w:rsidR="000A2943" w:rsidRPr="006C0DD6">
        <w:rPr>
          <w:rFonts w:ascii="Verdana" w:hAnsi="Verdana" w:cs="Arial"/>
          <w:b/>
          <w:bCs/>
        </w:rPr>
        <w:t>1</w:t>
      </w:r>
      <w:r w:rsidR="00256273">
        <w:rPr>
          <w:rFonts w:ascii="Verdana" w:hAnsi="Verdana" w:cs="Arial"/>
          <w:b/>
          <w:bCs/>
        </w:rPr>
        <w:t>4</w:t>
      </w:r>
      <w:r w:rsidR="000A2943" w:rsidRPr="006C0DD6">
        <w:rPr>
          <w:rFonts w:ascii="Verdana" w:hAnsi="Verdana" w:cs="Arial"/>
          <w:b/>
          <w:bCs/>
        </w:rPr>
        <w:t>th</w:t>
      </w:r>
      <w:r w:rsidR="00984BDE" w:rsidRPr="006C0DD6">
        <w:rPr>
          <w:rFonts w:ascii="Verdana" w:hAnsi="Verdana" w:cs="Arial"/>
          <w:b/>
          <w:bCs/>
        </w:rPr>
        <w:t>.</w:t>
      </w:r>
    </w:p>
    <w:p w14:paraId="6C8BA974" w14:textId="77777777" w:rsidR="00F60BD6" w:rsidRPr="00F60BD6" w:rsidRDefault="00F60BD6" w:rsidP="008A7942">
      <w:pPr>
        <w:ind w:right="-720"/>
        <w:jc w:val="both"/>
        <w:rPr>
          <w:rFonts w:ascii="Verdana" w:hAnsi="Verdana" w:cs="Arial"/>
        </w:rPr>
      </w:pPr>
    </w:p>
    <w:p w14:paraId="44F0C1E9" w14:textId="77777777" w:rsidR="00F60BD6" w:rsidRPr="00F60BD6" w:rsidRDefault="00F60BD6" w:rsidP="008A7942">
      <w:pPr>
        <w:ind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  <w:b/>
        </w:rPr>
        <w:t>Important</w:t>
      </w:r>
      <w:r w:rsidRPr="00F60BD6">
        <w:rPr>
          <w:rFonts w:ascii="Verdana" w:hAnsi="Verdana" w:cs="Arial"/>
        </w:rPr>
        <w:t>: for a complete list of the CME</w:t>
      </w:r>
      <w:r w:rsidR="0055400B">
        <w:rPr>
          <w:rFonts w:ascii="Verdana" w:hAnsi="Verdana" w:cs="Arial"/>
        </w:rPr>
        <w:t xml:space="preserve"> Group</w:t>
      </w:r>
      <w:r w:rsidRPr="00F60BD6">
        <w:rPr>
          <w:rFonts w:ascii="Verdana" w:hAnsi="Verdana" w:cs="Arial"/>
        </w:rPr>
        <w:t xml:space="preserve"> IP addresses and port numbers</w:t>
      </w:r>
      <w:r w:rsidR="00FE3EBE">
        <w:rPr>
          <w:rFonts w:ascii="Verdana" w:hAnsi="Verdana" w:cs="Arial"/>
        </w:rPr>
        <w:t xml:space="preserve"> including if your firm’s systems require an IP address to connect to sFTP</w:t>
      </w:r>
      <w:r w:rsidRPr="00F60BD6">
        <w:rPr>
          <w:rFonts w:ascii="Verdana" w:hAnsi="Verdana" w:cs="Arial"/>
        </w:rPr>
        <w:t>, please contact CME Clearing House at (312) 207-2525.</w:t>
      </w:r>
    </w:p>
    <w:p w14:paraId="634BE621" w14:textId="77777777" w:rsidR="00F60BD6" w:rsidRPr="00F60BD6" w:rsidRDefault="00F60BD6" w:rsidP="008A7942">
      <w:pPr>
        <w:ind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 xml:space="preserve"> </w:t>
      </w:r>
    </w:p>
    <w:p w14:paraId="71C85BB3" w14:textId="77777777" w:rsidR="00F60BD6" w:rsidRPr="00F60BD6" w:rsidRDefault="00F60BD6" w:rsidP="008A7942">
      <w:pPr>
        <w:ind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  <w:b/>
        </w:rPr>
        <w:t>Testing Contacts</w:t>
      </w:r>
    </w:p>
    <w:p w14:paraId="2E72C875" w14:textId="77777777" w:rsidR="00F60BD6" w:rsidRDefault="00F60BD6" w:rsidP="008A7942">
      <w:pPr>
        <w:ind w:right="-720"/>
        <w:jc w:val="both"/>
        <w:rPr>
          <w:rFonts w:ascii="Verdana" w:hAnsi="Verdana" w:cs="Arial"/>
          <w:bCs/>
        </w:rPr>
      </w:pPr>
      <w:r w:rsidRPr="00F60BD6">
        <w:rPr>
          <w:rFonts w:ascii="Verdana" w:hAnsi="Verdana" w:cs="Arial"/>
          <w:bCs/>
        </w:rPr>
        <w:t>We ask that you contact the CME</w:t>
      </w:r>
      <w:r w:rsidR="0055400B">
        <w:rPr>
          <w:rFonts w:ascii="Verdana" w:hAnsi="Verdana" w:cs="Arial"/>
          <w:bCs/>
        </w:rPr>
        <w:t xml:space="preserve"> Group</w:t>
      </w:r>
      <w:r w:rsidRPr="00F60BD6">
        <w:rPr>
          <w:rFonts w:ascii="Verdana" w:hAnsi="Verdana" w:cs="Arial"/>
          <w:bCs/>
        </w:rPr>
        <w:t xml:space="preserve"> Clearing Services at (312) 207-2525 or </w:t>
      </w:r>
      <w:hyperlink r:id="rId15" w:history="1">
        <w:r w:rsidRPr="00F60BD6">
          <w:rPr>
            <w:rStyle w:val="Hyperlink"/>
            <w:rFonts w:ascii="Verdana" w:hAnsi="Verdana" w:cs="Arial"/>
            <w:bCs/>
          </w:rPr>
          <w:t>ccs@cmegroup.com</w:t>
        </w:r>
      </w:hyperlink>
      <w:r w:rsidRPr="00F60BD6">
        <w:rPr>
          <w:rFonts w:ascii="Verdana" w:hAnsi="Verdana" w:cs="Arial"/>
          <w:bCs/>
        </w:rPr>
        <w:t xml:space="preserve"> to co</w:t>
      </w:r>
      <w:r w:rsidR="00B03B21">
        <w:rPr>
          <w:rFonts w:ascii="Verdana" w:hAnsi="Verdana" w:cs="Arial"/>
          <w:bCs/>
        </w:rPr>
        <w:t>nfirm your firm’s participation and register through the FIA website.</w:t>
      </w:r>
      <w:r w:rsidRPr="00F60BD6">
        <w:rPr>
          <w:rFonts w:ascii="Verdana" w:hAnsi="Verdana" w:cs="Arial"/>
          <w:bCs/>
        </w:rPr>
        <w:t xml:space="preserve"> If you have any questions concerning the test or if you encounter any problems during testing please do not hesitate to contact us.</w:t>
      </w:r>
    </w:p>
    <w:p w14:paraId="0480EFAC" w14:textId="77777777" w:rsidR="004C5CBE" w:rsidRDefault="004C5CBE" w:rsidP="008A7942">
      <w:pPr>
        <w:ind w:right="-720"/>
        <w:jc w:val="both"/>
        <w:rPr>
          <w:rFonts w:ascii="Verdana" w:hAnsi="Verdana" w:cs="Arial"/>
          <w:bCs/>
        </w:rPr>
      </w:pPr>
    </w:p>
    <w:p w14:paraId="617751AE" w14:textId="77777777" w:rsidR="004C5CBE" w:rsidRPr="00A35681" w:rsidRDefault="004C0E7A" w:rsidP="00A35681">
      <w:pPr>
        <w:pStyle w:val="Heading2"/>
        <w:shd w:val="clear" w:color="auto" w:fill="000000"/>
        <w:ind w:left="180" w:right="-720"/>
        <w:jc w:val="both"/>
      </w:pPr>
      <w:bookmarkStart w:id="2" w:name="_Toc424044107"/>
      <w:r>
        <w:t>CME Standard Disaster Recovery Failover</w:t>
      </w:r>
      <w:bookmarkEnd w:id="2"/>
    </w:p>
    <w:p w14:paraId="398562E4" w14:textId="77777777" w:rsidR="008A7942" w:rsidRDefault="00720174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  <w:r w:rsidRPr="003F5CBB">
        <w:rPr>
          <w:rFonts w:ascii="Verdana" w:hAnsi="Verdana"/>
        </w:rPr>
        <w:t xml:space="preserve">CME Group will failover </w:t>
      </w:r>
      <w:r w:rsidR="00C406C7" w:rsidRPr="003F5CBB">
        <w:rPr>
          <w:rFonts w:ascii="Verdana" w:hAnsi="Verdana"/>
        </w:rPr>
        <w:t xml:space="preserve">Globex and </w:t>
      </w:r>
      <w:r w:rsidR="00B03B21" w:rsidRPr="003F5CBB">
        <w:rPr>
          <w:rFonts w:ascii="Verdana" w:hAnsi="Verdana"/>
        </w:rPr>
        <w:t xml:space="preserve">Clearing </w:t>
      </w:r>
      <w:r w:rsidRPr="003F5CBB">
        <w:rPr>
          <w:rFonts w:ascii="Verdana" w:hAnsi="Verdana"/>
        </w:rPr>
        <w:t>supporting systems per its standard disaster recovery failover procedures.</w:t>
      </w:r>
      <w:r w:rsidR="00B03B21" w:rsidRPr="003F5CBB">
        <w:rPr>
          <w:rFonts w:ascii="Verdana" w:hAnsi="Verdana"/>
        </w:rPr>
        <w:t xml:space="preserve"> </w:t>
      </w:r>
      <w:r w:rsidRPr="003F5CBB">
        <w:rPr>
          <w:rFonts w:ascii="Verdana" w:hAnsi="Verdana"/>
        </w:rPr>
        <w:t xml:space="preserve">We </w:t>
      </w:r>
      <w:r w:rsidR="00B33C90" w:rsidRPr="003F5CBB">
        <w:rPr>
          <w:rFonts w:ascii="Verdana" w:hAnsi="Verdana"/>
        </w:rPr>
        <w:t>expect this to be completed by 9</w:t>
      </w:r>
      <w:r w:rsidRPr="003F5CBB">
        <w:rPr>
          <w:rFonts w:ascii="Verdana" w:hAnsi="Verdana"/>
        </w:rPr>
        <w:t>:</w:t>
      </w:r>
      <w:r w:rsidR="00296003" w:rsidRPr="003F5CBB">
        <w:rPr>
          <w:rFonts w:ascii="Verdana" w:hAnsi="Verdana"/>
        </w:rPr>
        <w:t>00</w:t>
      </w:r>
      <w:r w:rsidRPr="003F5CBB">
        <w:rPr>
          <w:rFonts w:ascii="Verdana" w:hAnsi="Verdana"/>
        </w:rPr>
        <w:t xml:space="preserve">am </w:t>
      </w:r>
      <w:r w:rsidR="00B33C90" w:rsidRPr="003F5CBB">
        <w:rPr>
          <w:rFonts w:ascii="Verdana" w:hAnsi="Verdana"/>
        </w:rPr>
        <w:t>E</w:t>
      </w:r>
      <w:r w:rsidR="001672FC" w:rsidRPr="003F5CBB">
        <w:rPr>
          <w:rFonts w:ascii="Verdana" w:hAnsi="Verdana"/>
        </w:rPr>
        <w:t>D</w:t>
      </w:r>
      <w:r w:rsidRPr="003F5CBB">
        <w:rPr>
          <w:rFonts w:ascii="Verdana" w:hAnsi="Verdana"/>
        </w:rPr>
        <w:t xml:space="preserve">T on the morning of the test. </w:t>
      </w:r>
      <w:r w:rsidR="00FC25BE" w:rsidRPr="003F5CBB">
        <w:rPr>
          <w:rFonts w:ascii="Verdana" w:hAnsi="Verdana"/>
        </w:rPr>
        <w:t xml:space="preserve"> </w:t>
      </w:r>
      <w:r w:rsidR="00B91EAA">
        <w:rPr>
          <w:rFonts w:ascii="Verdana" w:hAnsi="Verdana"/>
        </w:rPr>
        <w:t xml:space="preserve">CME </w:t>
      </w:r>
      <w:r w:rsidR="00FC25BE" w:rsidRPr="00B91EAA">
        <w:rPr>
          <w:rFonts w:ascii="Verdana" w:hAnsi="Verdana"/>
        </w:rPr>
        <w:t xml:space="preserve">Group will announce when the </w:t>
      </w:r>
      <w:r w:rsidR="005D07BB">
        <w:rPr>
          <w:rFonts w:ascii="Verdana" w:hAnsi="Verdana"/>
        </w:rPr>
        <w:t>DR Systems (</w:t>
      </w:r>
      <w:r w:rsidR="00FC25BE" w:rsidRPr="00B91EAA">
        <w:rPr>
          <w:rFonts w:ascii="Verdana" w:hAnsi="Verdana"/>
        </w:rPr>
        <w:t>GLOBEX</w:t>
      </w:r>
      <w:r w:rsidR="005D07BB">
        <w:rPr>
          <w:rFonts w:ascii="Verdana" w:hAnsi="Verdana"/>
        </w:rPr>
        <w:t xml:space="preserve"> &amp; Clearing)</w:t>
      </w:r>
      <w:r w:rsidR="00FC25BE" w:rsidRPr="00B91EAA">
        <w:rPr>
          <w:rFonts w:ascii="Verdana" w:hAnsi="Verdana"/>
        </w:rPr>
        <w:t xml:space="preserve"> </w:t>
      </w:r>
      <w:r w:rsidR="00D279E9" w:rsidRPr="00B91EAA">
        <w:rPr>
          <w:rFonts w:ascii="Verdana" w:hAnsi="Verdana"/>
        </w:rPr>
        <w:t xml:space="preserve">will be ready and in </w:t>
      </w:r>
      <w:r w:rsidR="00A21F55" w:rsidRPr="00B91EAA">
        <w:rPr>
          <w:rFonts w:ascii="Verdana" w:hAnsi="Verdana"/>
        </w:rPr>
        <w:t>an</w:t>
      </w:r>
      <w:r w:rsidR="00D279E9" w:rsidRPr="00B91EAA">
        <w:rPr>
          <w:rFonts w:ascii="Verdana" w:hAnsi="Verdana"/>
        </w:rPr>
        <w:t xml:space="preserve"> Open</w:t>
      </w:r>
      <w:r w:rsidR="00FC25BE" w:rsidRPr="00B91EAA">
        <w:rPr>
          <w:rFonts w:ascii="Verdana" w:hAnsi="Verdana"/>
        </w:rPr>
        <w:t xml:space="preserve"> s</w:t>
      </w:r>
      <w:r w:rsidR="001D448D" w:rsidRPr="00B91EAA">
        <w:rPr>
          <w:rFonts w:ascii="Verdana" w:hAnsi="Verdana"/>
        </w:rPr>
        <w:t>tate on the FIA Conference call.</w:t>
      </w:r>
      <w:r w:rsidR="00C406C7">
        <w:rPr>
          <w:rFonts w:ascii="Verdana" w:hAnsi="Verdana"/>
        </w:rPr>
        <w:t xml:space="preserve"> </w:t>
      </w:r>
    </w:p>
    <w:p w14:paraId="4D2FA722" w14:textId="77777777" w:rsidR="004235D0" w:rsidRDefault="004235D0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</w:p>
    <w:p w14:paraId="382BA92E" w14:textId="77777777" w:rsidR="00087A53" w:rsidRDefault="00087A53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</w:p>
    <w:p w14:paraId="7E061DC7" w14:textId="77777777" w:rsidR="00087A53" w:rsidRDefault="00087A53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</w:p>
    <w:p w14:paraId="4BB153DA" w14:textId="77777777" w:rsidR="00087A53" w:rsidRDefault="00087A53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</w:p>
    <w:p w14:paraId="6CEAB613" w14:textId="77777777" w:rsidR="004C5CBE" w:rsidRPr="001D448D" w:rsidRDefault="004C5CBE" w:rsidP="001D448D">
      <w:pPr>
        <w:pStyle w:val="Heading2"/>
        <w:shd w:val="clear" w:color="auto" w:fill="000000"/>
        <w:ind w:left="180" w:right="-720"/>
        <w:jc w:val="both"/>
      </w:pPr>
      <w:bookmarkStart w:id="3" w:name="_Toc424044108"/>
      <w:r>
        <w:lastRenderedPageBreak/>
        <w:t xml:space="preserve">Test Date </w:t>
      </w:r>
      <w:r w:rsidR="004C0E7A">
        <w:t>Trade Entry – Globex Pre-Opening</w:t>
      </w:r>
      <w:bookmarkEnd w:id="3"/>
    </w:p>
    <w:p w14:paraId="0357D59E" w14:textId="77777777" w:rsidR="005C15D3" w:rsidRDefault="004C5CBE" w:rsidP="007A2FE9">
      <w:pPr>
        <w:ind w:left="540" w:right="-720"/>
        <w:jc w:val="both"/>
        <w:rPr>
          <w:rFonts w:ascii="Verdana" w:hAnsi="Verdana" w:cs="Arial"/>
        </w:rPr>
      </w:pPr>
      <w:r w:rsidRPr="00B91EAA">
        <w:rPr>
          <w:rFonts w:ascii="Verdana" w:hAnsi="Verdana" w:cs="Arial"/>
        </w:rPr>
        <w:t xml:space="preserve">On the day of the test, the </w:t>
      </w:r>
      <w:r w:rsidR="00C406C7" w:rsidRPr="00B91EAA">
        <w:rPr>
          <w:rFonts w:ascii="Verdana" w:hAnsi="Verdana" w:cs="Arial"/>
        </w:rPr>
        <w:t>back-up</w:t>
      </w:r>
      <w:r w:rsidR="00B03B21" w:rsidRPr="00B91EAA">
        <w:rPr>
          <w:rFonts w:ascii="Verdana" w:hAnsi="Verdana" w:cs="Arial"/>
        </w:rPr>
        <w:t xml:space="preserve"> </w:t>
      </w:r>
      <w:r w:rsidRPr="00B91EAA">
        <w:rPr>
          <w:rFonts w:ascii="Verdana" w:hAnsi="Verdana" w:cs="Arial"/>
        </w:rPr>
        <w:t>Glob</w:t>
      </w:r>
      <w:r w:rsidR="00B03B21" w:rsidRPr="00B91EAA">
        <w:rPr>
          <w:rFonts w:ascii="Verdana" w:hAnsi="Verdana" w:cs="Arial"/>
        </w:rPr>
        <w:t xml:space="preserve">ex system will be </w:t>
      </w:r>
      <w:r w:rsidR="00A21F55" w:rsidRPr="00B91EAA">
        <w:rPr>
          <w:rFonts w:ascii="Verdana" w:hAnsi="Verdana" w:cs="Arial"/>
        </w:rPr>
        <w:t>available;</w:t>
      </w:r>
      <w:r w:rsidR="00B03B21" w:rsidRPr="00B91EAA">
        <w:rPr>
          <w:rFonts w:ascii="Verdana" w:hAnsi="Verdana" w:cs="Arial"/>
        </w:rPr>
        <w:t xml:space="preserve"> there is </w:t>
      </w:r>
      <w:r w:rsidR="00B03B21" w:rsidRPr="00B91EAA">
        <w:rPr>
          <w:rFonts w:ascii="Verdana" w:hAnsi="Verdana" w:cs="Arial"/>
          <w:b/>
          <w:u w:val="single"/>
        </w:rPr>
        <w:t xml:space="preserve">no </w:t>
      </w:r>
      <w:r w:rsidRPr="00B91EAA">
        <w:rPr>
          <w:rFonts w:ascii="Verdana" w:hAnsi="Verdana" w:cs="Arial"/>
          <w:b/>
          <w:u w:val="single"/>
        </w:rPr>
        <w:t>Pre-Opening state</w:t>
      </w:r>
      <w:r w:rsidR="00B03B21" w:rsidRPr="00B91EAA">
        <w:rPr>
          <w:rFonts w:ascii="Verdana" w:hAnsi="Verdana" w:cs="Arial"/>
          <w:b/>
          <w:u w:val="single"/>
        </w:rPr>
        <w:t xml:space="preserve"> on Saturdays</w:t>
      </w:r>
      <w:r w:rsidR="006767CB" w:rsidRPr="00B91EAA">
        <w:rPr>
          <w:rFonts w:ascii="Verdana" w:hAnsi="Verdana" w:cs="Arial"/>
          <w:b/>
          <w:u w:val="single"/>
        </w:rPr>
        <w:t>.</w:t>
      </w:r>
      <w:r w:rsidR="00B03B21" w:rsidRPr="00B91EAA">
        <w:rPr>
          <w:rFonts w:ascii="Verdana" w:hAnsi="Verdana" w:cs="Arial"/>
        </w:rPr>
        <w:t xml:space="preserve"> We </w:t>
      </w:r>
      <w:r w:rsidRPr="00B91EAA">
        <w:rPr>
          <w:rFonts w:ascii="Verdana" w:hAnsi="Verdana" w:cs="Arial"/>
        </w:rPr>
        <w:t xml:space="preserve">anticipate that the system should be available at approximately </w:t>
      </w:r>
      <w:r w:rsidR="00B33C90" w:rsidRPr="00B91EAA">
        <w:rPr>
          <w:rFonts w:ascii="Verdana" w:hAnsi="Verdana"/>
        </w:rPr>
        <w:t xml:space="preserve">9:00am EDT </w:t>
      </w:r>
      <w:r w:rsidRPr="00B91EAA">
        <w:rPr>
          <w:rFonts w:ascii="Verdana" w:hAnsi="Verdana" w:cs="Arial"/>
        </w:rPr>
        <w:t>that day.  CME Group will make an announc</w:t>
      </w:r>
      <w:r w:rsidR="0085430C" w:rsidRPr="00B91EAA">
        <w:rPr>
          <w:rFonts w:ascii="Verdana" w:hAnsi="Verdana" w:cs="Arial"/>
        </w:rPr>
        <w:t>ement</w:t>
      </w:r>
      <w:r w:rsidRPr="00B91EAA">
        <w:rPr>
          <w:rFonts w:ascii="Verdana" w:hAnsi="Verdana" w:cs="Arial"/>
        </w:rPr>
        <w:t xml:space="preserve"> on the FIA Conference</w:t>
      </w:r>
      <w:r w:rsidR="0085430C" w:rsidRPr="00B91EAA">
        <w:rPr>
          <w:rFonts w:ascii="Verdana" w:hAnsi="Verdana" w:cs="Arial"/>
        </w:rPr>
        <w:t xml:space="preserve"> call when it is available on test</w:t>
      </w:r>
      <w:r w:rsidRPr="00B91EAA">
        <w:rPr>
          <w:rFonts w:ascii="Verdana" w:hAnsi="Verdana" w:cs="Arial"/>
        </w:rPr>
        <w:t xml:space="preserve"> day.</w:t>
      </w:r>
      <w:r w:rsidR="00C406C7" w:rsidRPr="00B91EAA">
        <w:rPr>
          <w:rFonts w:ascii="Verdana" w:hAnsi="Verdana" w:cs="Arial"/>
        </w:rPr>
        <w:t xml:space="preserve">  </w:t>
      </w:r>
      <w:r w:rsidR="00B91EAA" w:rsidRPr="00B91EAA" w:rsidDel="00B91EAA">
        <w:rPr>
          <w:rFonts w:ascii="Verdana" w:hAnsi="Verdana" w:cs="Arial"/>
        </w:rPr>
        <w:t xml:space="preserve"> </w:t>
      </w:r>
    </w:p>
    <w:p w14:paraId="5BAAB24A" w14:textId="77777777" w:rsidR="00ED5555" w:rsidRDefault="00ED5555" w:rsidP="00A70451">
      <w:pPr>
        <w:spacing w:before="100" w:beforeAutospacing="1" w:after="100" w:afterAutospacing="1"/>
        <w:ind w:left="0" w:right="-720"/>
        <w:jc w:val="both"/>
        <w:rPr>
          <w:rFonts w:ascii="Verdana" w:hAnsi="Verdana" w:cs="Arial"/>
        </w:rPr>
      </w:pPr>
    </w:p>
    <w:p w14:paraId="3E869AF2" w14:textId="77777777" w:rsidR="00ED5555" w:rsidRPr="007A2FE9" w:rsidRDefault="00ED5555" w:rsidP="00ED5555">
      <w:pPr>
        <w:pStyle w:val="Heading2"/>
        <w:shd w:val="clear" w:color="auto" w:fill="000000"/>
        <w:ind w:left="0" w:right="-720"/>
        <w:jc w:val="both"/>
      </w:pPr>
      <w:bookmarkStart w:id="4" w:name="_Toc424044109"/>
      <w:r>
        <w:t>Trade Entry and Submission to Hosted Exchanges</w:t>
      </w:r>
      <w:bookmarkEnd w:id="4"/>
    </w:p>
    <w:p w14:paraId="4CF31C7E" w14:textId="77777777" w:rsidR="00FF02E6" w:rsidRPr="00FF02E6" w:rsidRDefault="00A23BB8" w:rsidP="00ED5555">
      <w:pPr>
        <w:spacing w:before="100" w:beforeAutospacing="1" w:after="100" w:afterAutospacing="1"/>
        <w:ind w:left="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="00FF02E6" w:rsidRPr="00FF02E6">
        <w:rPr>
          <w:rFonts w:ascii="Verdana" w:hAnsi="Verdana" w:cs="Arial"/>
        </w:rPr>
        <w:t xml:space="preserve">rades </w:t>
      </w:r>
      <w:r>
        <w:rPr>
          <w:rFonts w:ascii="Verdana" w:hAnsi="Verdana" w:cs="Arial"/>
        </w:rPr>
        <w:t xml:space="preserve">entered into Globex during the exercise </w:t>
      </w:r>
      <w:r w:rsidR="00FF02E6" w:rsidRPr="00FF02E6">
        <w:rPr>
          <w:rFonts w:ascii="Verdana" w:hAnsi="Verdana" w:cs="Arial"/>
        </w:rPr>
        <w:t xml:space="preserve">will be processed through to the appropriate </w:t>
      </w:r>
      <w:r w:rsidR="00D215AB">
        <w:rPr>
          <w:rFonts w:ascii="Verdana" w:hAnsi="Verdana" w:cs="Arial"/>
        </w:rPr>
        <w:t xml:space="preserve">hosted </w:t>
      </w:r>
      <w:r w:rsidR="00FF02E6" w:rsidRPr="00FF02E6">
        <w:rPr>
          <w:rFonts w:ascii="Verdana" w:hAnsi="Verdana" w:cs="Arial"/>
        </w:rPr>
        <w:t>clearing organization.</w:t>
      </w:r>
    </w:p>
    <w:p w14:paraId="2598DACD" w14:textId="23554844" w:rsidR="008A7942" w:rsidRPr="006268DE" w:rsidRDefault="00EB101C" w:rsidP="007A2FE9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  <w:b/>
          <w:bCs/>
          <w:color w:val="FF0000"/>
          <w:u w:val="single"/>
        </w:rPr>
      </w:pPr>
      <w:r w:rsidRPr="006268DE">
        <w:rPr>
          <w:rFonts w:ascii="Verdana" w:hAnsi="Verdana" w:cs="Arial"/>
          <w:b/>
          <w:bCs/>
          <w:color w:val="FF0000"/>
          <w:u w:val="single"/>
        </w:rPr>
        <w:t xml:space="preserve">Valid </w:t>
      </w:r>
      <w:r w:rsidR="00FF02E6" w:rsidRPr="006268DE">
        <w:rPr>
          <w:rFonts w:ascii="Verdana" w:hAnsi="Verdana" w:cs="Arial"/>
          <w:b/>
          <w:bCs/>
          <w:color w:val="FF0000"/>
          <w:u w:val="single"/>
        </w:rPr>
        <w:t xml:space="preserve">Trade date </w:t>
      </w:r>
      <w:r w:rsidRPr="006268DE">
        <w:rPr>
          <w:rFonts w:ascii="Verdana" w:hAnsi="Verdana" w:cs="Arial"/>
          <w:b/>
          <w:bCs/>
          <w:color w:val="FF0000"/>
          <w:u w:val="single"/>
        </w:rPr>
        <w:t>will</w:t>
      </w:r>
      <w:r w:rsidR="00C21D19" w:rsidRPr="006268DE">
        <w:rPr>
          <w:rFonts w:ascii="Verdana" w:hAnsi="Verdana" w:cs="Arial"/>
          <w:b/>
          <w:bCs/>
          <w:color w:val="FF0000"/>
          <w:u w:val="single"/>
        </w:rPr>
        <w:t xml:space="preserve"> </w:t>
      </w:r>
      <w:r w:rsidRPr="006268DE">
        <w:rPr>
          <w:rFonts w:ascii="Verdana" w:hAnsi="Verdana" w:cs="Arial"/>
          <w:b/>
          <w:bCs/>
          <w:color w:val="FF0000"/>
          <w:u w:val="single"/>
        </w:rPr>
        <w:t>be</w:t>
      </w:r>
      <w:r w:rsidR="00C21D19" w:rsidRPr="006268DE">
        <w:rPr>
          <w:rFonts w:ascii="Verdana" w:hAnsi="Verdana" w:cs="Arial"/>
          <w:b/>
          <w:bCs/>
          <w:color w:val="FF0000"/>
          <w:u w:val="single"/>
        </w:rPr>
        <w:t xml:space="preserve"> </w:t>
      </w:r>
      <w:r w:rsidR="00FF02E6" w:rsidRPr="006268DE">
        <w:rPr>
          <w:rFonts w:ascii="Verdana" w:hAnsi="Verdana" w:cs="Arial"/>
          <w:b/>
          <w:bCs/>
          <w:color w:val="FF0000"/>
          <w:u w:val="single"/>
        </w:rPr>
        <w:t xml:space="preserve">October </w:t>
      </w:r>
      <w:r w:rsidR="000A2943" w:rsidRPr="006268DE">
        <w:rPr>
          <w:rFonts w:ascii="Verdana" w:hAnsi="Verdana" w:cs="Arial"/>
          <w:b/>
          <w:bCs/>
          <w:color w:val="FF0000"/>
          <w:u w:val="single"/>
        </w:rPr>
        <w:t>1</w:t>
      </w:r>
      <w:r w:rsidR="00256273" w:rsidRPr="006268DE">
        <w:rPr>
          <w:rFonts w:ascii="Verdana" w:hAnsi="Verdana" w:cs="Arial"/>
          <w:b/>
          <w:bCs/>
          <w:color w:val="FF0000"/>
          <w:u w:val="single"/>
        </w:rPr>
        <w:t>6</w:t>
      </w:r>
      <w:r w:rsidR="000A2943" w:rsidRPr="006268DE">
        <w:rPr>
          <w:rFonts w:ascii="Verdana" w:hAnsi="Verdana" w:cs="Arial"/>
          <w:b/>
          <w:bCs/>
          <w:color w:val="FF0000"/>
          <w:u w:val="single"/>
        </w:rPr>
        <w:t>th</w:t>
      </w:r>
      <w:r w:rsidRPr="006268DE">
        <w:rPr>
          <w:rFonts w:ascii="Verdana" w:hAnsi="Verdana" w:cs="Arial"/>
          <w:b/>
          <w:bCs/>
          <w:color w:val="FF0000"/>
          <w:u w:val="single"/>
        </w:rPr>
        <w:t xml:space="preserve"> </w:t>
      </w:r>
      <w:r w:rsidR="005D26B7" w:rsidRPr="006268DE">
        <w:rPr>
          <w:rFonts w:ascii="Verdana" w:hAnsi="Verdana" w:cs="Arial"/>
          <w:b/>
          <w:bCs/>
          <w:color w:val="FF0000"/>
          <w:u w:val="single"/>
        </w:rPr>
        <w:t xml:space="preserve">  </w:t>
      </w:r>
      <w:r w:rsidR="00C21D19" w:rsidRPr="006268DE">
        <w:rPr>
          <w:rFonts w:ascii="Verdana" w:hAnsi="Verdana" w:cs="Arial"/>
          <w:b/>
          <w:bCs/>
          <w:color w:val="FF0000"/>
          <w:u w:val="single"/>
        </w:rPr>
        <w:t xml:space="preserve"> </w:t>
      </w:r>
      <w:r w:rsidR="005D07BB" w:rsidRPr="006268DE" w:rsidDel="005D07BB">
        <w:rPr>
          <w:rFonts w:ascii="Verdana" w:hAnsi="Verdana" w:cs="Arial"/>
          <w:b/>
          <w:bCs/>
          <w:color w:val="FF0000"/>
          <w:highlight w:val="green"/>
          <w:u w:val="single"/>
        </w:rPr>
        <w:t xml:space="preserve"> </w:t>
      </w:r>
    </w:p>
    <w:p w14:paraId="740EB9D2" w14:textId="77777777" w:rsidR="00C21D19" w:rsidRPr="00036121" w:rsidRDefault="00FF02E6" w:rsidP="00036121">
      <w:pPr>
        <w:spacing w:before="100" w:beforeAutospacing="1" w:after="100" w:afterAutospacing="1"/>
        <w:ind w:left="540" w:right="-720"/>
        <w:jc w:val="both"/>
      </w:pPr>
      <w:r>
        <w:t>Trade Entry – Entering Test Trades into Globex</w:t>
      </w:r>
      <w:r w:rsidR="0085019E">
        <w:rPr>
          <w:rFonts w:ascii="Verdana" w:hAnsi="Verdana" w:cs="Arial"/>
        </w:rPr>
        <w:t xml:space="preserve"> </w:t>
      </w:r>
      <w:r w:rsidR="00B91EAA">
        <w:rPr>
          <w:rFonts w:ascii="Verdana" w:hAnsi="Verdana" w:cs="Arial"/>
        </w:rPr>
        <w:t xml:space="preserve"> </w:t>
      </w:r>
    </w:p>
    <w:p w14:paraId="73FB94D6" w14:textId="3E200ABF" w:rsidR="00386FD9" w:rsidRPr="000F135A" w:rsidRDefault="00335EEE" w:rsidP="008A7942">
      <w:pPr>
        <w:spacing w:before="100" w:beforeAutospacing="1" w:after="100" w:afterAutospacing="1"/>
        <w:ind w:left="540" w:right="-72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</w:rPr>
        <w:t xml:space="preserve">Enter test trades </w:t>
      </w:r>
      <w:r w:rsidR="00386FD9" w:rsidRPr="00B91EAA">
        <w:rPr>
          <w:rFonts w:ascii="Verdana" w:hAnsi="Verdana"/>
        </w:rPr>
        <w:t>at the settlement price in the market you choose.  Enter about</w:t>
      </w:r>
      <w:r w:rsidR="00E85449">
        <w:rPr>
          <w:rFonts w:ascii="Verdana" w:hAnsi="Verdana"/>
        </w:rPr>
        <w:t xml:space="preserve"> 5 to</w:t>
      </w:r>
      <w:r w:rsidR="00386FD9" w:rsidRPr="00B91EAA">
        <w:rPr>
          <w:rFonts w:ascii="Verdana" w:hAnsi="Verdana"/>
        </w:rPr>
        <w:t>10 trades.</w:t>
      </w:r>
      <w:r w:rsidR="00B91EAA">
        <w:rPr>
          <w:rFonts w:ascii="Verdana" w:hAnsi="Verdana"/>
        </w:rPr>
        <w:t xml:space="preserve">  </w:t>
      </w:r>
      <w:r w:rsidR="00B91EAA" w:rsidRPr="000F135A">
        <w:rPr>
          <w:rFonts w:ascii="Verdana" w:hAnsi="Verdana"/>
          <w:b/>
          <w:u w:val="single"/>
        </w:rPr>
        <w:t>Firms can en</w:t>
      </w:r>
      <w:r w:rsidR="006365A0">
        <w:rPr>
          <w:rFonts w:ascii="Verdana" w:hAnsi="Verdana"/>
          <w:b/>
          <w:u w:val="single"/>
        </w:rPr>
        <w:t>ter trades utilizing iLink,</w:t>
      </w:r>
      <w:r w:rsidR="00B91EAA" w:rsidRPr="000F135A">
        <w:rPr>
          <w:rFonts w:ascii="Verdana" w:hAnsi="Verdana"/>
          <w:b/>
          <w:u w:val="single"/>
        </w:rPr>
        <w:t xml:space="preserve"> CME Direct on a Globex product, CME Direct Block</w:t>
      </w:r>
      <w:r w:rsidR="00C10A85">
        <w:rPr>
          <w:rFonts w:ascii="Verdana" w:hAnsi="Verdana"/>
          <w:b/>
          <w:u w:val="single"/>
        </w:rPr>
        <w:t xml:space="preserve"> trades if applicable to your firm.</w:t>
      </w:r>
    </w:p>
    <w:p w14:paraId="1589D725" w14:textId="77777777" w:rsidR="00386FD9" w:rsidRPr="005C15D3" w:rsidRDefault="00386FD9" w:rsidP="008A7942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  <w:r w:rsidRPr="005C15D3">
        <w:rPr>
          <w:rFonts w:ascii="Verdana" w:hAnsi="Verdana"/>
        </w:rPr>
        <w:t>Firms may receive crossed trades and/or trades with other counterparties.</w:t>
      </w:r>
    </w:p>
    <w:p w14:paraId="640F7497" w14:textId="77777777" w:rsidR="005C15D3" w:rsidRPr="001D448D" w:rsidRDefault="00386FD9" w:rsidP="001D448D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  <w:r w:rsidRPr="005C15D3">
        <w:rPr>
          <w:rFonts w:ascii="Verdana" w:hAnsi="Verdana"/>
        </w:rPr>
        <w:t>Trade reporting to firms’ back office systems</w:t>
      </w:r>
      <w:r w:rsidR="00C21D19">
        <w:rPr>
          <w:rFonts w:ascii="Verdana" w:hAnsi="Verdana"/>
        </w:rPr>
        <w:t xml:space="preserve"> s</w:t>
      </w:r>
      <w:r w:rsidRPr="005C15D3">
        <w:rPr>
          <w:rFonts w:ascii="Verdana" w:hAnsi="Verdana"/>
        </w:rPr>
        <w:t>hould be verified and then deleted.</w:t>
      </w:r>
    </w:p>
    <w:p w14:paraId="3FF8B001" w14:textId="77777777" w:rsidR="00ED7491" w:rsidRPr="001D448D" w:rsidRDefault="000152B7" w:rsidP="001D448D">
      <w:pPr>
        <w:pStyle w:val="Heading2"/>
        <w:shd w:val="clear" w:color="auto" w:fill="000000"/>
        <w:ind w:left="180" w:right="-720"/>
        <w:jc w:val="both"/>
      </w:pPr>
      <w:bookmarkStart w:id="5" w:name="_Toc424044110"/>
      <w:r>
        <w:t>Clearing Test</w:t>
      </w:r>
      <w:bookmarkEnd w:id="5"/>
    </w:p>
    <w:p w14:paraId="4284E676" w14:textId="77777777" w:rsidR="00ED7491" w:rsidRPr="00ED7491" w:rsidRDefault="00ED7491" w:rsidP="008A7942">
      <w:pPr>
        <w:ind w:right="-720"/>
        <w:jc w:val="both"/>
        <w:rPr>
          <w:rFonts w:ascii="Verdana" w:hAnsi="Verdana" w:cs="Arial"/>
          <w:sz w:val="22"/>
          <w:szCs w:val="22"/>
        </w:rPr>
      </w:pPr>
    </w:p>
    <w:p w14:paraId="7F8A1D5F" w14:textId="77777777" w:rsidR="00ED7491" w:rsidRPr="00ED7491" w:rsidRDefault="00ED7491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</w:rPr>
      </w:pPr>
      <w:r w:rsidRPr="00ED7491">
        <w:rPr>
          <w:rFonts w:ascii="Verdana" w:hAnsi="Verdana" w:cs="Arial"/>
          <w:b/>
          <w:sz w:val="22"/>
          <w:szCs w:val="22"/>
          <w:u w:val="single"/>
        </w:rPr>
        <w:t>Component I – Clearing Connectivity</w:t>
      </w:r>
      <w:r w:rsidRPr="00ED7491">
        <w:rPr>
          <w:rFonts w:ascii="Verdana" w:hAnsi="Verdana" w:cs="Arial"/>
          <w:b/>
          <w:sz w:val="22"/>
          <w:szCs w:val="22"/>
        </w:rPr>
        <w:t>:</w:t>
      </w:r>
    </w:p>
    <w:p w14:paraId="7095C3EA" w14:textId="77777777" w:rsidR="00ED7491" w:rsidRPr="001D448D" w:rsidRDefault="00ED7491" w:rsidP="001D448D">
      <w:pPr>
        <w:spacing w:line="360" w:lineRule="auto"/>
        <w:ind w:left="540" w:right="-720"/>
        <w:rPr>
          <w:rFonts w:ascii="Verdana" w:hAnsi="Verdana" w:cs="Arial"/>
        </w:rPr>
      </w:pPr>
      <w:r w:rsidRPr="001D448D">
        <w:rPr>
          <w:rFonts w:ascii="Verdana" w:hAnsi="Verdana" w:cs="Arial"/>
        </w:rPr>
        <w:t>To execute the test script, please make t</w:t>
      </w:r>
      <w:r w:rsidR="001D448D" w:rsidRPr="001D448D">
        <w:rPr>
          <w:rFonts w:ascii="Verdana" w:hAnsi="Verdana" w:cs="Arial"/>
        </w:rPr>
        <w:t xml:space="preserve">he following three connectivity </w:t>
      </w:r>
      <w:r w:rsidRPr="001D448D">
        <w:rPr>
          <w:rFonts w:ascii="Verdana" w:hAnsi="Verdana" w:cs="Arial"/>
        </w:rPr>
        <w:t>implementations</w:t>
      </w:r>
      <w:r w:rsidR="001D448D" w:rsidRPr="001D448D">
        <w:rPr>
          <w:rFonts w:ascii="Verdana" w:hAnsi="Verdana" w:cs="Arial"/>
        </w:rPr>
        <w:t>.  You can gather the necessary information via the CME Group Clearing</w:t>
      </w:r>
      <w:r w:rsidR="001D448D" w:rsidRPr="001D448D">
        <w:rPr>
          <w:rFonts w:ascii="Verdana" w:hAnsi="Verdana" w:cs="Arial"/>
          <w:sz w:val="22"/>
          <w:szCs w:val="22"/>
        </w:rPr>
        <w:t xml:space="preserve"> </w:t>
      </w:r>
      <w:r w:rsidR="001D448D" w:rsidRPr="001D448D">
        <w:rPr>
          <w:rFonts w:ascii="Verdana" w:hAnsi="Verdana" w:cs="Arial"/>
        </w:rPr>
        <w:t>Services (CCS)</w:t>
      </w:r>
      <w:r w:rsidR="001D448D" w:rsidRPr="001D448D">
        <w:rPr>
          <w:rFonts w:ascii="Verdana" w:hAnsi="Verdana" w:cs="Arial"/>
          <w:sz w:val="22"/>
          <w:szCs w:val="22"/>
        </w:rPr>
        <w:t xml:space="preserve"> </w:t>
      </w:r>
      <w:r w:rsidR="001D448D" w:rsidRPr="001D448D">
        <w:rPr>
          <w:rFonts w:ascii="Verdana" w:hAnsi="Verdana" w:cs="Arial"/>
        </w:rPr>
        <w:t>team at (312) 207-2525.</w:t>
      </w:r>
    </w:p>
    <w:p w14:paraId="3C89D255" w14:textId="77777777" w:rsidR="001D448D" w:rsidRPr="00DD59C7" w:rsidRDefault="00ED7491" w:rsidP="001D448D">
      <w:pPr>
        <w:pStyle w:val="ListParagraph"/>
        <w:numPr>
          <w:ilvl w:val="0"/>
          <w:numId w:val="32"/>
        </w:numPr>
        <w:spacing w:line="360" w:lineRule="auto"/>
        <w:ind w:right="-720"/>
        <w:jc w:val="both"/>
        <w:rPr>
          <w:rFonts w:ascii="Verdana" w:hAnsi="Verdana" w:cs="Arial"/>
        </w:rPr>
      </w:pPr>
      <w:r w:rsidRPr="00DD59C7">
        <w:rPr>
          <w:rFonts w:ascii="Verdana" w:hAnsi="Verdana" w:cs="Arial"/>
          <w:u w:val="single"/>
        </w:rPr>
        <w:t>MQ Messaging</w:t>
      </w:r>
      <w:r w:rsidR="00D25445" w:rsidRPr="00DD59C7">
        <w:rPr>
          <w:rFonts w:ascii="Verdana" w:hAnsi="Verdana" w:cs="Arial"/>
        </w:rPr>
        <w:t>: Route your</w:t>
      </w:r>
      <w:r w:rsidRPr="00DD59C7">
        <w:rPr>
          <w:rFonts w:ascii="Verdana" w:hAnsi="Verdana" w:cs="Arial"/>
        </w:rPr>
        <w:t xml:space="preserve"> channels</w:t>
      </w:r>
      <w:r w:rsidR="00D25445" w:rsidRPr="00DD59C7">
        <w:rPr>
          <w:rFonts w:ascii="Verdana" w:hAnsi="Verdana" w:cs="Arial"/>
        </w:rPr>
        <w:t xml:space="preserve"> from your DR systems to the normal CME Production IP address, CME will reroute internally to CME back-up systems.</w:t>
      </w:r>
    </w:p>
    <w:p w14:paraId="0E56D721" w14:textId="77777777" w:rsidR="00ED7491" w:rsidRPr="00DD59C7" w:rsidRDefault="00D25445" w:rsidP="001D448D">
      <w:pPr>
        <w:pStyle w:val="ListParagraph"/>
        <w:numPr>
          <w:ilvl w:val="0"/>
          <w:numId w:val="32"/>
        </w:numPr>
        <w:spacing w:line="360" w:lineRule="auto"/>
        <w:ind w:right="-720"/>
        <w:jc w:val="both"/>
        <w:rPr>
          <w:rFonts w:ascii="Verdana" w:hAnsi="Verdana" w:cs="Arial"/>
        </w:rPr>
      </w:pPr>
      <w:r w:rsidRPr="00DD59C7">
        <w:rPr>
          <w:rFonts w:ascii="Verdana" w:hAnsi="Verdana" w:cs="Arial"/>
          <w:u w:val="single"/>
        </w:rPr>
        <w:t>sFTP</w:t>
      </w:r>
      <w:r w:rsidR="00D65199">
        <w:rPr>
          <w:rFonts w:ascii="Verdana" w:hAnsi="Verdana" w:cs="Arial"/>
          <w:u w:val="single"/>
        </w:rPr>
        <w:t>:</w:t>
      </w:r>
      <w:r w:rsidRPr="00DD59C7">
        <w:rPr>
          <w:rFonts w:ascii="Verdana" w:hAnsi="Verdana" w:cs="Arial"/>
        </w:rPr>
        <w:t xml:space="preserve"> Firms should continue to point </w:t>
      </w:r>
      <w:r w:rsidR="007227B5">
        <w:rPr>
          <w:rFonts w:ascii="Verdana" w:hAnsi="Verdana" w:cs="Arial"/>
        </w:rPr>
        <w:t xml:space="preserve">to the Production </w:t>
      </w:r>
      <w:proofErr w:type="spellStart"/>
      <w:r w:rsidR="007227B5">
        <w:rPr>
          <w:rFonts w:ascii="Verdana" w:hAnsi="Verdana" w:cs="Arial"/>
        </w:rPr>
        <w:t>sFTP</w:t>
      </w:r>
      <w:proofErr w:type="spellEnd"/>
      <w:r w:rsidR="005665BC" w:rsidRPr="00DD59C7">
        <w:rPr>
          <w:rFonts w:ascii="Verdana" w:hAnsi="Verdana" w:cs="Arial"/>
        </w:rPr>
        <w:t xml:space="preserve"> </w:t>
      </w:r>
      <w:r w:rsidR="00467E85">
        <w:rPr>
          <w:rFonts w:ascii="Verdana" w:hAnsi="Verdana" w:cs="Arial"/>
        </w:rPr>
        <w:t>DNS name</w:t>
      </w:r>
      <w:r w:rsidR="00C10A85">
        <w:rPr>
          <w:rFonts w:ascii="Verdana" w:hAnsi="Verdana" w:cs="Arial"/>
        </w:rPr>
        <w:t xml:space="preserve"> </w:t>
      </w:r>
      <w:r w:rsidR="00C10A85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</w:t>
      </w:r>
      <w:r w:rsidR="00C10A85">
        <w:rPr>
          <w:rFonts w:cs="Arial"/>
          <w:b/>
          <w:color w:val="333333"/>
          <w:spacing w:val="0"/>
          <w:sz w:val="21"/>
          <w:szCs w:val="21"/>
          <w:u w:val="single"/>
        </w:rPr>
        <w:t>(</w:t>
      </w:r>
      <w:r w:rsidR="00C10A85" w:rsidRPr="009E7E62">
        <w:rPr>
          <w:rFonts w:cs="Arial"/>
          <w:b/>
          <w:sz w:val="21"/>
          <w:szCs w:val="21"/>
          <w:u w:val="single"/>
        </w:rPr>
        <w:t>sftpng.cmegroup.com</w:t>
      </w:r>
      <w:r w:rsidR="00C10A85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) </w:t>
      </w:r>
      <w:r w:rsidRPr="00DD59C7">
        <w:rPr>
          <w:rFonts w:ascii="Verdana" w:hAnsi="Verdana" w:cs="Arial"/>
        </w:rPr>
        <w:t xml:space="preserve"> and the CME will reroute internally to the back-up site.</w:t>
      </w:r>
    </w:p>
    <w:p w14:paraId="3487D512" w14:textId="77777777" w:rsidR="00ED7491" w:rsidRPr="001D448D" w:rsidRDefault="00ED7491" w:rsidP="001D448D">
      <w:pPr>
        <w:pStyle w:val="ListParagraph"/>
        <w:numPr>
          <w:ilvl w:val="0"/>
          <w:numId w:val="32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  <w:u w:val="single"/>
        </w:rPr>
        <w:t>Front End Clearing (FEC)</w:t>
      </w:r>
      <w:r w:rsidRPr="001D448D">
        <w:rPr>
          <w:rFonts w:ascii="Verdana" w:hAnsi="Verdana" w:cs="Arial"/>
        </w:rPr>
        <w:t xml:space="preserve">:   Use the same User ID and Password that you use in the production environment. </w:t>
      </w:r>
    </w:p>
    <w:p w14:paraId="5A05E356" w14:textId="77777777" w:rsidR="00ED7491" w:rsidRPr="00C3211A" w:rsidRDefault="00ED7491" w:rsidP="008A7942">
      <w:pPr>
        <w:spacing w:line="360" w:lineRule="auto"/>
        <w:ind w:right="-720"/>
        <w:jc w:val="both"/>
        <w:rPr>
          <w:rFonts w:cs="Arial"/>
          <w:sz w:val="22"/>
          <w:szCs w:val="22"/>
          <w:u w:val="single"/>
        </w:rPr>
      </w:pPr>
    </w:p>
    <w:p w14:paraId="2EEF453E" w14:textId="77777777" w:rsidR="00C34DD2" w:rsidRDefault="00C34DD2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2C401DB0" w14:textId="77777777" w:rsidR="00C34DD2" w:rsidRDefault="00C34DD2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32BFAB53" w14:textId="07B2CA7D" w:rsidR="00ED7491" w:rsidRPr="00ED7491" w:rsidRDefault="00ED7491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</w:rPr>
      </w:pPr>
      <w:r w:rsidRPr="00ED7491">
        <w:rPr>
          <w:rFonts w:ascii="Verdana" w:hAnsi="Verdana" w:cs="Arial"/>
          <w:b/>
          <w:sz w:val="22"/>
          <w:szCs w:val="22"/>
          <w:u w:val="single"/>
        </w:rPr>
        <w:lastRenderedPageBreak/>
        <w:t>Component II – EX-Pit (Block Trade) Entry</w:t>
      </w:r>
      <w:r w:rsidR="00DD1931">
        <w:rPr>
          <w:rFonts w:ascii="Verdana" w:hAnsi="Verdana" w:cs="Arial"/>
          <w:b/>
          <w:sz w:val="22"/>
          <w:szCs w:val="22"/>
        </w:rPr>
        <w:t xml:space="preserve">: </w:t>
      </w:r>
      <w:r w:rsidR="00DD1931" w:rsidRPr="00755318">
        <w:rPr>
          <w:rFonts w:ascii="Verdana" w:hAnsi="Verdana" w:cs="Arial"/>
          <w:b/>
          <w:color w:val="000000" w:themeColor="text1"/>
          <w:sz w:val="22"/>
          <w:szCs w:val="22"/>
        </w:rPr>
        <w:t>(</w:t>
      </w:r>
      <w:r w:rsidR="00DD1931" w:rsidRPr="00755318">
        <w:rPr>
          <w:rFonts w:ascii="Verdana" w:hAnsi="Verdana" w:cs="Arial"/>
          <w:b/>
          <w:color w:val="FF0000"/>
          <w:sz w:val="22"/>
          <w:szCs w:val="22"/>
        </w:rPr>
        <w:t>If applicable to your business</w:t>
      </w:r>
      <w:r w:rsidR="00DD1931" w:rsidRPr="00755318">
        <w:rPr>
          <w:rFonts w:ascii="Verdana" w:hAnsi="Verdana" w:cs="Arial"/>
          <w:b/>
          <w:color w:val="000000" w:themeColor="text1"/>
          <w:sz w:val="22"/>
          <w:szCs w:val="22"/>
        </w:rPr>
        <w:t>)</w:t>
      </w:r>
    </w:p>
    <w:p w14:paraId="7E1C6671" w14:textId="77777777" w:rsidR="00ED7491" w:rsidRPr="001D448D" w:rsidRDefault="00ED7491" w:rsidP="001D448D">
      <w:pPr>
        <w:pStyle w:val="ListParagraph"/>
        <w:numPr>
          <w:ilvl w:val="0"/>
          <w:numId w:val="33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Log in to the </w:t>
      </w:r>
      <w:proofErr w:type="spellStart"/>
      <w:r w:rsidR="00FD66F1" w:rsidRPr="00DB0D6C">
        <w:rPr>
          <w:rFonts w:ascii="Verdana" w:hAnsi="Verdana" w:cs="Arial"/>
          <w:b/>
          <w:color w:val="FF0000"/>
          <w:u w:val="single"/>
        </w:rPr>
        <w:t>ClearPort</w:t>
      </w:r>
      <w:proofErr w:type="spellEnd"/>
      <w:r w:rsidR="00FD66F1" w:rsidRPr="00DB0D6C">
        <w:rPr>
          <w:rFonts w:ascii="Verdana" w:hAnsi="Verdana" w:cs="Arial"/>
          <w:b/>
          <w:color w:val="FF0000"/>
          <w:u w:val="single"/>
        </w:rPr>
        <w:t xml:space="preserve"> or CME Direct</w:t>
      </w:r>
      <w:r w:rsidR="00BE49F5" w:rsidRPr="00DB0D6C">
        <w:rPr>
          <w:rFonts w:ascii="Verdana" w:hAnsi="Verdana" w:cs="Arial"/>
          <w:b/>
          <w:color w:val="FF0000"/>
        </w:rPr>
        <w:t xml:space="preserve"> </w:t>
      </w:r>
      <w:r w:rsidR="00BE49F5" w:rsidRPr="001D448D">
        <w:rPr>
          <w:rFonts w:ascii="Verdana" w:hAnsi="Verdana" w:cs="Arial"/>
        </w:rPr>
        <w:t>application</w:t>
      </w:r>
      <w:r w:rsidR="00C34DD2">
        <w:rPr>
          <w:rFonts w:ascii="Verdana" w:hAnsi="Verdana" w:cs="Arial"/>
        </w:rPr>
        <w:t>.</w:t>
      </w:r>
      <w:r w:rsidRPr="001D448D">
        <w:rPr>
          <w:rFonts w:ascii="Verdana" w:hAnsi="Verdana" w:cs="Arial"/>
          <w:b/>
        </w:rPr>
        <w:t xml:space="preserve"> </w:t>
      </w:r>
    </w:p>
    <w:p w14:paraId="79CE7205" w14:textId="07BAEFB2" w:rsidR="00ED7491" w:rsidRPr="00256273" w:rsidRDefault="00ED7491" w:rsidP="00256273">
      <w:pPr>
        <w:pStyle w:val="ListParagraph"/>
        <w:numPr>
          <w:ilvl w:val="0"/>
          <w:numId w:val="33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Access the Block Trade Entry screen and enter </w:t>
      </w:r>
      <w:r w:rsidR="00256273">
        <w:rPr>
          <w:rFonts w:ascii="Verdana" w:hAnsi="Verdana" w:cs="Arial"/>
        </w:rPr>
        <w:t>a block</w:t>
      </w:r>
      <w:r w:rsidRPr="001D448D">
        <w:rPr>
          <w:rFonts w:ascii="Verdana" w:hAnsi="Verdana" w:cs="Arial"/>
        </w:rPr>
        <w:t xml:space="preserve"> </w:t>
      </w:r>
      <w:r w:rsidR="00EA0ED9" w:rsidRPr="001D448D">
        <w:rPr>
          <w:rFonts w:ascii="Verdana" w:hAnsi="Verdana" w:cs="Arial"/>
        </w:rPr>
        <w:t>t</w:t>
      </w:r>
      <w:r w:rsidRPr="001D448D">
        <w:rPr>
          <w:rFonts w:ascii="Verdana" w:hAnsi="Verdana" w:cs="Arial"/>
        </w:rPr>
        <w:t>rade</w:t>
      </w:r>
      <w:r w:rsidR="00256273">
        <w:rPr>
          <w:rFonts w:ascii="Verdana" w:hAnsi="Verdana" w:cs="Arial"/>
        </w:rPr>
        <w:t xml:space="preserve"> relevant to your business</w:t>
      </w:r>
      <w:r w:rsidRPr="001D448D">
        <w:rPr>
          <w:rFonts w:ascii="Verdana" w:hAnsi="Verdana" w:cs="Arial"/>
        </w:rPr>
        <w:t xml:space="preserve"> and hit the </w:t>
      </w:r>
      <w:r w:rsidRPr="001D448D">
        <w:rPr>
          <w:rFonts w:ascii="Verdana" w:hAnsi="Verdana" w:cs="Arial"/>
          <w:b/>
        </w:rPr>
        <w:t>Save</w:t>
      </w:r>
      <w:r w:rsidRPr="001D448D">
        <w:rPr>
          <w:rFonts w:ascii="Verdana" w:hAnsi="Verdana" w:cs="Arial"/>
        </w:rPr>
        <w:t xml:space="preserve"> button:</w:t>
      </w:r>
      <w:r w:rsidRPr="00256273">
        <w:rPr>
          <w:rFonts w:ascii="Verdana" w:hAnsi="Verdana" w:cs="Arial"/>
        </w:rPr>
        <w:t xml:space="preserve"> </w:t>
      </w:r>
    </w:p>
    <w:p w14:paraId="7FF911AA" w14:textId="77777777" w:rsidR="00F4296F" w:rsidRDefault="00ED7491" w:rsidP="00ED5555">
      <w:pPr>
        <w:pStyle w:val="ListParagraph"/>
        <w:numPr>
          <w:ilvl w:val="0"/>
          <w:numId w:val="33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Conduct a </w:t>
      </w:r>
      <w:r w:rsidRPr="001D448D">
        <w:rPr>
          <w:rFonts w:ascii="Verdana" w:hAnsi="Verdana" w:cs="Arial"/>
          <w:b/>
        </w:rPr>
        <w:t xml:space="preserve">Normal Search. </w:t>
      </w:r>
      <w:r w:rsidRPr="001D448D">
        <w:rPr>
          <w:rFonts w:ascii="Verdana" w:hAnsi="Verdana" w:cs="Arial"/>
        </w:rPr>
        <w:t xml:space="preserve">Using </w:t>
      </w:r>
      <w:r w:rsidRPr="001D448D">
        <w:rPr>
          <w:rFonts w:ascii="Verdana" w:hAnsi="Verdana" w:cs="Arial"/>
          <w:b/>
        </w:rPr>
        <w:t xml:space="preserve">Search Type Block </w:t>
      </w:r>
      <w:r w:rsidRPr="001D448D">
        <w:rPr>
          <w:rFonts w:ascii="Verdana" w:hAnsi="Verdana" w:cs="Arial"/>
        </w:rPr>
        <w:t>verify that the trades you entered are in the system.</w:t>
      </w:r>
    </w:p>
    <w:p w14:paraId="11279DAC" w14:textId="77777777" w:rsidR="00DD59C7" w:rsidRPr="00ED5555" w:rsidRDefault="00DD59C7" w:rsidP="00DD59C7">
      <w:pPr>
        <w:pStyle w:val="ListParagraph"/>
        <w:spacing w:line="360" w:lineRule="auto"/>
        <w:ind w:left="1080" w:right="-720"/>
        <w:jc w:val="both"/>
        <w:rPr>
          <w:rFonts w:ascii="Verdana" w:hAnsi="Verdana" w:cs="Arial"/>
        </w:rPr>
      </w:pPr>
    </w:p>
    <w:p w14:paraId="37D88D27" w14:textId="77777777" w:rsidR="00FD66F1" w:rsidRDefault="00ED7491" w:rsidP="00FD66F1">
      <w:pPr>
        <w:spacing w:line="360" w:lineRule="auto"/>
        <w:ind w:left="0" w:right="-720" w:firstLine="540"/>
        <w:jc w:val="both"/>
        <w:rPr>
          <w:rFonts w:ascii="Verdana" w:hAnsi="Verdana" w:cs="Arial"/>
          <w:b/>
          <w:sz w:val="22"/>
          <w:szCs w:val="22"/>
        </w:rPr>
      </w:pPr>
      <w:r w:rsidRPr="00ED7491">
        <w:rPr>
          <w:rFonts w:ascii="Verdana" w:hAnsi="Verdana" w:cs="Arial"/>
          <w:b/>
          <w:sz w:val="22"/>
          <w:szCs w:val="22"/>
          <w:u w:val="single"/>
        </w:rPr>
        <w:t>Component III – PCS</w:t>
      </w:r>
      <w:r w:rsidR="00760B8F">
        <w:rPr>
          <w:rFonts w:ascii="Verdana" w:hAnsi="Verdana" w:cs="Arial"/>
          <w:b/>
          <w:sz w:val="22"/>
          <w:szCs w:val="22"/>
          <w:u w:val="single"/>
        </w:rPr>
        <w:t>, CGM,</w:t>
      </w:r>
      <w:r w:rsidRPr="00ED7491">
        <w:rPr>
          <w:rFonts w:ascii="Verdana" w:hAnsi="Verdana" w:cs="Arial"/>
          <w:b/>
          <w:sz w:val="22"/>
          <w:szCs w:val="22"/>
          <w:u w:val="single"/>
        </w:rPr>
        <w:t xml:space="preserve"> &amp; Large Trader Reports</w:t>
      </w:r>
    </w:p>
    <w:p w14:paraId="09ABD774" w14:textId="2BD9B133" w:rsidR="00C21D19" w:rsidRPr="00FD66F1" w:rsidRDefault="00ED7491" w:rsidP="00FD66F1">
      <w:pPr>
        <w:pStyle w:val="ListParagraph"/>
        <w:numPr>
          <w:ilvl w:val="0"/>
          <w:numId w:val="40"/>
        </w:numPr>
        <w:spacing w:line="360" w:lineRule="auto"/>
        <w:ind w:right="-720"/>
        <w:jc w:val="both"/>
        <w:rPr>
          <w:rFonts w:ascii="Verdana" w:hAnsi="Verdana" w:cs="Arial"/>
          <w:b/>
          <w:sz w:val="22"/>
          <w:szCs w:val="22"/>
        </w:rPr>
      </w:pPr>
      <w:r w:rsidRPr="00FD66F1">
        <w:rPr>
          <w:rFonts w:ascii="Verdana" w:hAnsi="Verdana" w:cs="Arial"/>
        </w:rPr>
        <w:t>Please FTP the PCS (</w:t>
      </w:r>
      <w:r w:rsidRPr="00FD66F1">
        <w:rPr>
          <w:rFonts w:ascii="Verdana" w:hAnsi="Verdana" w:cs="Arial"/>
          <w:b/>
        </w:rPr>
        <w:t>PCS.CMF_999.xml</w:t>
      </w:r>
      <w:r w:rsidRPr="00FD66F1">
        <w:rPr>
          <w:rFonts w:ascii="Verdana" w:hAnsi="Verdana" w:cs="Arial"/>
        </w:rPr>
        <w:t xml:space="preserve">) </w:t>
      </w:r>
      <w:r w:rsidR="00760B8F" w:rsidRPr="00FD66F1">
        <w:rPr>
          <w:rFonts w:ascii="Verdana" w:hAnsi="Verdana" w:cs="Arial"/>
        </w:rPr>
        <w:t>CGM (</w:t>
      </w:r>
      <w:r w:rsidR="00760B8F" w:rsidRPr="00FD66F1">
        <w:rPr>
          <w:rFonts w:ascii="Verdana" w:hAnsi="Verdana" w:cs="Arial"/>
          <w:b/>
        </w:rPr>
        <w:t>CGM.xxx.01.xml</w:t>
      </w:r>
      <w:r w:rsidR="00760B8F" w:rsidRPr="00FD66F1">
        <w:rPr>
          <w:rFonts w:ascii="Verdana" w:hAnsi="Verdana" w:cs="Arial"/>
        </w:rPr>
        <w:t xml:space="preserve">) </w:t>
      </w:r>
      <w:r w:rsidRPr="00FD66F1">
        <w:rPr>
          <w:rFonts w:ascii="Verdana" w:hAnsi="Verdana" w:cs="Arial"/>
        </w:rPr>
        <w:t>and Large Trader (</w:t>
      </w:r>
      <w:r w:rsidRPr="00FD66F1">
        <w:rPr>
          <w:rFonts w:ascii="Verdana" w:hAnsi="Verdana" w:cs="Arial"/>
          <w:b/>
        </w:rPr>
        <w:t>PFTP.F999RPS.DATA</w:t>
      </w:r>
      <w:r w:rsidRPr="00FD66F1">
        <w:rPr>
          <w:rFonts w:ascii="Verdana" w:hAnsi="Verdana" w:cs="Arial"/>
        </w:rPr>
        <w:t>) files</w:t>
      </w:r>
      <w:r w:rsidR="00F04DFA" w:rsidRPr="00FD66F1">
        <w:rPr>
          <w:rFonts w:ascii="Verdana" w:hAnsi="Verdana" w:cs="Arial"/>
        </w:rPr>
        <w:t xml:space="preserve"> from either Thursday, October </w:t>
      </w:r>
      <w:r w:rsidR="000A2943">
        <w:rPr>
          <w:rFonts w:ascii="Verdana" w:hAnsi="Verdana" w:cs="Arial"/>
        </w:rPr>
        <w:t>1</w:t>
      </w:r>
      <w:r w:rsidR="00256273">
        <w:rPr>
          <w:rFonts w:ascii="Verdana" w:hAnsi="Verdana" w:cs="Arial"/>
        </w:rPr>
        <w:t>2</w:t>
      </w:r>
      <w:r w:rsidR="00FD66F1" w:rsidRPr="00FD66F1">
        <w:rPr>
          <w:rFonts w:ascii="Verdana" w:hAnsi="Verdana" w:cs="Arial"/>
        </w:rPr>
        <w:t>, 20</w:t>
      </w:r>
      <w:r w:rsidR="00CC413B">
        <w:rPr>
          <w:rFonts w:ascii="Verdana" w:hAnsi="Verdana" w:cs="Arial"/>
        </w:rPr>
        <w:t>2</w:t>
      </w:r>
      <w:r w:rsidR="00B01C95">
        <w:rPr>
          <w:rFonts w:ascii="Verdana" w:hAnsi="Verdana" w:cs="Arial"/>
        </w:rPr>
        <w:t>3</w:t>
      </w:r>
      <w:r w:rsidR="00F04DFA" w:rsidRPr="00FD66F1">
        <w:rPr>
          <w:rFonts w:ascii="Verdana" w:hAnsi="Verdana" w:cs="Arial"/>
        </w:rPr>
        <w:t xml:space="preserve"> or Friday, October </w:t>
      </w:r>
      <w:r w:rsidR="000A2943">
        <w:rPr>
          <w:rFonts w:ascii="Verdana" w:hAnsi="Verdana" w:cs="Arial"/>
        </w:rPr>
        <w:t>1</w:t>
      </w:r>
      <w:r w:rsidR="00256273">
        <w:rPr>
          <w:rFonts w:ascii="Verdana" w:hAnsi="Verdana" w:cs="Arial"/>
        </w:rPr>
        <w:t>3</w:t>
      </w:r>
      <w:r w:rsidR="00FD66F1" w:rsidRPr="00FD66F1">
        <w:rPr>
          <w:rFonts w:ascii="Verdana" w:hAnsi="Verdana" w:cs="Arial"/>
        </w:rPr>
        <w:t>, 20</w:t>
      </w:r>
      <w:r w:rsidR="000A6D4C">
        <w:rPr>
          <w:rFonts w:ascii="Verdana" w:hAnsi="Verdana" w:cs="Arial"/>
        </w:rPr>
        <w:t>2</w:t>
      </w:r>
      <w:r w:rsidR="00B01C95">
        <w:rPr>
          <w:rFonts w:ascii="Verdana" w:hAnsi="Verdana" w:cs="Arial"/>
        </w:rPr>
        <w:t>3</w:t>
      </w:r>
      <w:r w:rsidRPr="00FD66F1">
        <w:rPr>
          <w:rFonts w:ascii="Verdana" w:hAnsi="Verdana" w:cs="Arial"/>
        </w:rPr>
        <w:t>.</w:t>
      </w:r>
      <w:r w:rsidR="00760B8F" w:rsidRPr="00FD66F1">
        <w:rPr>
          <w:rFonts w:ascii="Verdana" w:hAnsi="Verdana" w:cs="Arial"/>
        </w:rPr>
        <w:t xml:space="preserve"> </w:t>
      </w:r>
    </w:p>
    <w:p w14:paraId="20753F28" w14:textId="77777777" w:rsidR="00DD59C7" w:rsidRPr="00ED5555" w:rsidRDefault="00DD59C7" w:rsidP="00DD59C7">
      <w:pPr>
        <w:pStyle w:val="ListParagraph"/>
        <w:spacing w:line="360" w:lineRule="auto"/>
        <w:ind w:left="1080" w:right="-720"/>
        <w:jc w:val="both"/>
        <w:rPr>
          <w:rFonts w:ascii="Verdana" w:hAnsi="Verdana" w:cs="Arial"/>
        </w:rPr>
      </w:pPr>
    </w:p>
    <w:p w14:paraId="4D0495FB" w14:textId="77777777" w:rsidR="00ED7491" w:rsidRPr="00ED7491" w:rsidRDefault="00ED7491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</w:rPr>
      </w:pPr>
      <w:r w:rsidRPr="00ED7491">
        <w:rPr>
          <w:rFonts w:ascii="Verdana" w:hAnsi="Verdana" w:cs="Arial"/>
          <w:b/>
          <w:sz w:val="22"/>
          <w:szCs w:val="22"/>
          <w:u w:val="single"/>
        </w:rPr>
        <w:t>Compon</w:t>
      </w:r>
      <w:r w:rsidR="00AD024D">
        <w:rPr>
          <w:rFonts w:ascii="Verdana" w:hAnsi="Verdana" w:cs="Arial"/>
          <w:b/>
          <w:sz w:val="22"/>
          <w:szCs w:val="22"/>
          <w:u w:val="single"/>
        </w:rPr>
        <w:t>ent IV –Trade Regist</w:t>
      </w:r>
      <w:r w:rsidR="000A6D4C">
        <w:rPr>
          <w:rFonts w:ascii="Verdana" w:hAnsi="Verdana" w:cs="Arial"/>
          <w:b/>
          <w:sz w:val="22"/>
          <w:szCs w:val="22"/>
          <w:u w:val="single"/>
        </w:rPr>
        <w:t>er</w:t>
      </w:r>
      <w:r w:rsidRPr="00ED7491">
        <w:rPr>
          <w:rFonts w:ascii="Verdana" w:hAnsi="Verdana" w:cs="Arial"/>
          <w:b/>
          <w:sz w:val="22"/>
          <w:szCs w:val="22"/>
          <w:u w:val="single"/>
        </w:rPr>
        <w:t xml:space="preserve"> &amp; SPAN File</w:t>
      </w:r>
      <w:r w:rsidRPr="00ED7491">
        <w:rPr>
          <w:rFonts w:ascii="Verdana" w:hAnsi="Verdana" w:cs="Arial"/>
          <w:b/>
          <w:sz w:val="22"/>
          <w:szCs w:val="22"/>
        </w:rPr>
        <w:t>:</w:t>
      </w:r>
    </w:p>
    <w:p w14:paraId="43FA9DB8" w14:textId="77777777" w:rsidR="001D448D" w:rsidRDefault="00ED7491" w:rsidP="001D448D">
      <w:pPr>
        <w:pStyle w:val="ListParagraph"/>
        <w:numPr>
          <w:ilvl w:val="0"/>
          <w:numId w:val="35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After CME </w:t>
      </w:r>
      <w:r w:rsidR="004246ED" w:rsidRPr="001D448D">
        <w:rPr>
          <w:rFonts w:ascii="Verdana" w:hAnsi="Verdana" w:cs="Arial"/>
        </w:rPr>
        <w:t xml:space="preserve">Group </w:t>
      </w:r>
      <w:r w:rsidRPr="001D448D">
        <w:rPr>
          <w:rFonts w:ascii="Verdana" w:hAnsi="Verdana" w:cs="Arial"/>
        </w:rPr>
        <w:t xml:space="preserve">receives your PCS </w:t>
      </w:r>
      <w:r w:rsidR="00C974A6">
        <w:rPr>
          <w:rFonts w:ascii="Verdana" w:hAnsi="Verdana" w:cs="Arial"/>
        </w:rPr>
        <w:t>,</w:t>
      </w:r>
      <w:r w:rsidRPr="001D448D">
        <w:rPr>
          <w:rFonts w:ascii="Verdana" w:hAnsi="Verdana" w:cs="Arial"/>
        </w:rPr>
        <w:t xml:space="preserve"> Large Trader</w:t>
      </w:r>
      <w:r w:rsidR="00C974A6">
        <w:rPr>
          <w:rFonts w:ascii="Verdana" w:hAnsi="Verdana" w:cs="Arial"/>
        </w:rPr>
        <w:t>, and CGM</w:t>
      </w:r>
      <w:r w:rsidRPr="001D448D">
        <w:rPr>
          <w:rFonts w:ascii="Verdana" w:hAnsi="Verdana" w:cs="Arial"/>
        </w:rPr>
        <w:t xml:space="preserve"> files</w:t>
      </w:r>
      <w:r w:rsidR="004246ED" w:rsidRPr="001D448D">
        <w:rPr>
          <w:rFonts w:ascii="Verdana" w:hAnsi="Verdana" w:cs="Arial"/>
        </w:rPr>
        <w:t>,</w:t>
      </w:r>
      <w:r w:rsidRPr="001D448D">
        <w:rPr>
          <w:rFonts w:ascii="Verdana" w:hAnsi="Verdana" w:cs="Arial"/>
        </w:rPr>
        <w:t xml:space="preserve"> we will </w:t>
      </w:r>
      <w:r w:rsidR="00C974A6">
        <w:rPr>
          <w:rFonts w:ascii="Verdana" w:hAnsi="Verdana" w:cs="Arial"/>
        </w:rPr>
        <w:t xml:space="preserve">make available </w:t>
      </w:r>
      <w:r w:rsidR="002A3ABE">
        <w:rPr>
          <w:rFonts w:ascii="Verdana" w:hAnsi="Verdana" w:cs="Arial"/>
        </w:rPr>
        <w:t xml:space="preserve"> </w:t>
      </w:r>
      <w:r w:rsidRPr="001D448D">
        <w:rPr>
          <w:rFonts w:ascii="Verdana" w:hAnsi="Verdana" w:cs="Arial"/>
        </w:rPr>
        <w:t>Thu</w:t>
      </w:r>
      <w:r w:rsidR="00AD024D">
        <w:rPr>
          <w:rFonts w:ascii="Verdana" w:hAnsi="Verdana" w:cs="Arial"/>
        </w:rPr>
        <w:t>rsday’s Trade Registry</w:t>
      </w:r>
      <w:r w:rsidRPr="001D448D">
        <w:rPr>
          <w:rFonts w:ascii="Verdana" w:hAnsi="Verdana" w:cs="Arial"/>
        </w:rPr>
        <w:t xml:space="preserve"> and the SPAN file.</w:t>
      </w:r>
    </w:p>
    <w:p w14:paraId="00816607" w14:textId="77777777" w:rsidR="00F04DFA" w:rsidRDefault="00F04DFA" w:rsidP="00F04DFA">
      <w:pPr>
        <w:ind w:firstLine="720"/>
      </w:pPr>
      <w:r w:rsidRPr="00F04DFA">
        <w:rPr>
          <w:rFonts w:ascii="Verdana" w:hAnsi="Verdana" w:cs="Arial"/>
          <w:u w:val="single"/>
        </w:rPr>
        <w:t>Trade Regist</w:t>
      </w:r>
      <w:r w:rsidR="000A6D4C">
        <w:rPr>
          <w:rFonts w:ascii="Verdana" w:hAnsi="Verdana" w:cs="Arial"/>
          <w:u w:val="single"/>
        </w:rPr>
        <w:t>er</w:t>
      </w:r>
      <w:r w:rsidRPr="00F04DFA">
        <w:rPr>
          <w:rFonts w:ascii="Verdana" w:hAnsi="Verdana" w:cs="Arial"/>
          <w:u w:val="single"/>
        </w:rPr>
        <w:t xml:space="preserve"> file name</w:t>
      </w:r>
      <w:r>
        <w:rPr>
          <w:rFonts w:ascii="Verdana" w:hAnsi="Verdana" w:cs="Arial"/>
        </w:rPr>
        <w:t xml:space="preserve">: </w:t>
      </w:r>
      <w:r>
        <w:t>FIXML-xxx_zzz_EOD-yyyyddmm.xml.zip</w:t>
      </w:r>
    </w:p>
    <w:p w14:paraId="7F33C746" w14:textId="77777777" w:rsidR="00F04DFA" w:rsidRDefault="00F04DFA" w:rsidP="00F04DFA">
      <w:pPr>
        <w:pStyle w:val="ListParagraph"/>
        <w:spacing w:line="360" w:lineRule="auto"/>
        <w:ind w:left="90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Where xxx is the firm number, and zzz is the exchange (CME, CBT, NYMEX)</w:t>
      </w:r>
    </w:p>
    <w:p w14:paraId="0070B322" w14:textId="77777777" w:rsidR="00F04DFA" w:rsidRPr="00F04DFA" w:rsidRDefault="00F04DFA" w:rsidP="00F04DFA">
      <w:pPr>
        <w:pStyle w:val="NormalWeb"/>
        <w:ind w:left="1440" w:firstLine="345"/>
        <w:rPr>
          <w:rFonts w:ascii="Calibri" w:hAnsi="Calibri" w:cs="Calibri"/>
          <w:sz w:val="22"/>
          <w:szCs w:val="22"/>
        </w:rPr>
      </w:pPr>
      <w:r w:rsidRPr="00F04DFA">
        <w:rPr>
          <w:rFonts w:ascii="Verdana" w:hAnsi="Verdana" w:cs="Arial"/>
          <w:u w:val="single"/>
        </w:rPr>
        <w:t>Span file name</w:t>
      </w:r>
      <w:r>
        <w:rPr>
          <w:rFonts w:ascii="Verdana" w:hAnsi="Verdana" w:cs="Arial"/>
        </w:rPr>
        <w:t xml:space="preserve">: </w:t>
      </w:r>
      <w:r>
        <w:rPr>
          <w:rFonts w:ascii="Calibri" w:hAnsi="Calibri" w:cs="Calibri"/>
          <w:sz w:val="22"/>
          <w:szCs w:val="22"/>
        </w:rPr>
        <w:t>cme.s.pa2, cme.s.pa2.zip, cme.c.pa2, cme.c.pa2.zip, cme.</w:t>
      </w:r>
      <w:r w:rsidRPr="00F04DFA">
        <w:rPr>
          <w:rFonts w:ascii="Calibri" w:hAnsi="Calibri" w:cs="Calibri"/>
          <w:i/>
          <w:sz w:val="22"/>
          <w:szCs w:val="22"/>
        </w:rPr>
        <w:t>date</w:t>
      </w:r>
      <w:r>
        <w:rPr>
          <w:rFonts w:ascii="Calibri" w:hAnsi="Calibri" w:cs="Calibri"/>
          <w:sz w:val="22"/>
          <w:szCs w:val="22"/>
        </w:rPr>
        <w:t>.s.pa2.zip, and cme.</w:t>
      </w:r>
      <w:r w:rsidRPr="00F04DFA">
        <w:rPr>
          <w:rFonts w:ascii="Calibri" w:hAnsi="Calibri" w:cs="Calibri"/>
          <w:i/>
          <w:sz w:val="22"/>
          <w:szCs w:val="22"/>
        </w:rPr>
        <w:t>date</w:t>
      </w:r>
      <w:r>
        <w:rPr>
          <w:rFonts w:ascii="Calibri" w:hAnsi="Calibri" w:cs="Calibri"/>
          <w:sz w:val="22"/>
          <w:szCs w:val="22"/>
        </w:rPr>
        <w:t xml:space="preserve">.c.pa2.zip </w:t>
      </w:r>
      <w:r w:rsidRPr="00F04DFA">
        <w:rPr>
          <w:rFonts w:ascii="Verdana" w:hAnsi="Verdana" w:cs="Arial"/>
        </w:rPr>
        <w:tab/>
      </w:r>
    </w:p>
    <w:p w14:paraId="7E94D12D" w14:textId="57A506A2" w:rsidR="00F609FE" w:rsidRPr="001D448D" w:rsidRDefault="00ED7491" w:rsidP="001D448D">
      <w:pPr>
        <w:pStyle w:val="ListParagraph"/>
        <w:numPr>
          <w:ilvl w:val="0"/>
          <w:numId w:val="35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After verifying receipt of these files please delete them, </w:t>
      </w:r>
      <w:r w:rsidR="00BE49F5">
        <w:rPr>
          <w:rFonts w:ascii="Verdana" w:hAnsi="Verdana" w:cs="Arial"/>
          <w:b/>
        </w:rPr>
        <w:t>revert your systems</w:t>
      </w:r>
      <w:r w:rsidRPr="001D448D">
        <w:rPr>
          <w:rFonts w:ascii="Verdana" w:hAnsi="Verdana" w:cs="Arial"/>
          <w:b/>
        </w:rPr>
        <w:t xml:space="preserve"> back to your Production</w:t>
      </w:r>
      <w:r w:rsidRPr="001D448D">
        <w:rPr>
          <w:rFonts w:ascii="Verdana" w:hAnsi="Verdana" w:cs="Arial"/>
        </w:rPr>
        <w:t xml:space="preserve">, </w:t>
      </w:r>
      <w:r w:rsidR="00335EEE">
        <w:rPr>
          <w:rFonts w:ascii="Verdana" w:hAnsi="Verdana" w:cs="Arial"/>
        </w:rPr>
        <w:t>complete the 20</w:t>
      </w:r>
      <w:r w:rsidR="000A6D4C">
        <w:rPr>
          <w:rFonts w:ascii="Verdana" w:hAnsi="Verdana" w:cs="Arial"/>
        </w:rPr>
        <w:t>2</w:t>
      </w:r>
      <w:r w:rsidR="00256273">
        <w:rPr>
          <w:rFonts w:ascii="Verdana" w:hAnsi="Verdana" w:cs="Arial"/>
        </w:rPr>
        <w:t>3</w:t>
      </w:r>
      <w:r w:rsidR="00967611">
        <w:rPr>
          <w:rFonts w:ascii="Verdana" w:hAnsi="Verdana" w:cs="Arial"/>
        </w:rPr>
        <w:t xml:space="preserve"> results form (available on the FIA website or contact CME to obtain at </w:t>
      </w:r>
      <w:hyperlink r:id="rId16" w:history="1">
        <w:r w:rsidR="000A2943" w:rsidRPr="00F616D0">
          <w:rPr>
            <w:rStyle w:val="Hyperlink"/>
          </w:rPr>
          <w:t>opres@cmegroup.com</w:t>
        </w:r>
      </w:hyperlink>
      <w:r w:rsidR="000A2943">
        <w:t xml:space="preserve"> </w:t>
      </w:r>
      <w:r w:rsidR="00967611">
        <w:rPr>
          <w:rFonts w:ascii="Verdana" w:hAnsi="Verdana" w:cs="Arial"/>
        </w:rPr>
        <w:t xml:space="preserve">) </w:t>
      </w:r>
      <w:r w:rsidRPr="001D448D">
        <w:rPr>
          <w:rFonts w:ascii="Verdana" w:hAnsi="Verdana" w:cs="Arial"/>
        </w:rPr>
        <w:t>and then call the GCC (</w:t>
      </w:r>
      <w:r w:rsidR="008D1A82">
        <w:t>U.S. at +1 800 438 8616, in Europe at +44 800 898 013 or in Asia at +65 6532 5010</w:t>
      </w:r>
      <w:r w:rsidRPr="001D448D">
        <w:rPr>
          <w:rFonts w:ascii="Verdana" w:hAnsi="Verdana" w:cs="Arial"/>
        </w:rPr>
        <w:t>) to recap the test results.</w:t>
      </w:r>
    </w:p>
    <w:p w14:paraId="2E29A389" w14:textId="77777777" w:rsidR="00ED5555" w:rsidRDefault="00ED5555" w:rsidP="00CD214D">
      <w:pPr>
        <w:spacing w:line="360" w:lineRule="auto"/>
        <w:ind w:left="540" w:right="-720"/>
        <w:jc w:val="both"/>
        <w:rPr>
          <w:rFonts w:ascii="Verdana" w:hAnsi="Verdana"/>
        </w:rPr>
      </w:pPr>
    </w:p>
    <w:p w14:paraId="0E738B46" w14:textId="77777777" w:rsidR="00ED5555" w:rsidRDefault="00ED5555" w:rsidP="00CD214D">
      <w:pPr>
        <w:spacing w:line="360" w:lineRule="auto"/>
        <w:ind w:left="540" w:right="-720"/>
        <w:jc w:val="both"/>
        <w:rPr>
          <w:rFonts w:ascii="Verdana" w:hAnsi="Verdana"/>
        </w:rPr>
      </w:pPr>
    </w:p>
    <w:p w14:paraId="01B2C15E" w14:textId="77777777" w:rsidR="00ED5555" w:rsidRDefault="00ED5555" w:rsidP="00CD214D">
      <w:pPr>
        <w:spacing w:line="360" w:lineRule="auto"/>
        <w:ind w:left="540" w:right="-720"/>
        <w:jc w:val="both"/>
        <w:rPr>
          <w:rFonts w:ascii="Verdana" w:hAnsi="Verdana"/>
        </w:rPr>
      </w:pPr>
    </w:p>
    <w:p w14:paraId="41B0EAD2" w14:textId="77777777"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14:paraId="3B2D528F" w14:textId="77777777"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14:paraId="54C50161" w14:textId="77777777"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14:paraId="24D2C061" w14:textId="77777777"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14:paraId="442B106C" w14:textId="77777777"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14:paraId="4321C824" w14:textId="77777777" w:rsidR="00DD59C7" w:rsidRPr="00DD59C7" w:rsidRDefault="00DD59C7" w:rsidP="00DD59C7">
      <w:pPr>
        <w:pStyle w:val="Heading2"/>
        <w:shd w:val="clear" w:color="auto" w:fill="000000"/>
        <w:ind w:left="180" w:right="-720"/>
        <w:jc w:val="both"/>
      </w:pPr>
      <w:bookmarkStart w:id="6" w:name="_Toc424044111"/>
      <w:r>
        <w:lastRenderedPageBreak/>
        <w:t>Communication to CME Group during the Test</w:t>
      </w:r>
      <w:bookmarkEnd w:id="6"/>
    </w:p>
    <w:p w14:paraId="0207DCCE" w14:textId="77777777"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Firms have several avenues to contact CMEG staff before, during or after the test.  They can contact:</w:t>
      </w:r>
    </w:p>
    <w:p w14:paraId="02AE8882" w14:textId="3345E00E" w:rsidR="00DD59C7" w:rsidRDefault="00DD59C7" w:rsidP="00DD59C7">
      <w:pPr>
        <w:pStyle w:val="ListParagraph"/>
        <w:numPr>
          <w:ilvl w:val="0"/>
          <w:numId w:val="36"/>
        </w:numPr>
        <w:spacing w:before="100" w:beforeAutospacing="1" w:after="100" w:afterAutospacing="1"/>
        <w:ind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The </w:t>
      </w:r>
      <w:r w:rsidR="000A2943">
        <w:rPr>
          <w:rFonts w:ascii="Verdana" w:hAnsi="Verdana" w:cs="Arial"/>
        </w:rPr>
        <w:t>Operational Resilience</w:t>
      </w:r>
      <w:r>
        <w:rPr>
          <w:rFonts w:ascii="Verdana" w:hAnsi="Verdana" w:cs="Arial"/>
        </w:rPr>
        <w:t xml:space="preserve"> team </w:t>
      </w:r>
      <w:r w:rsidRPr="00E86728">
        <w:rPr>
          <w:rFonts w:ascii="Verdana" w:hAnsi="Verdana" w:cs="Arial"/>
        </w:rPr>
        <w:t xml:space="preserve">via </w:t>
      </w:r>
      <w:r>
        <w:rPr>
          <w:rFonts w:ascii="Verdana" w:hAnsi="Verdana" w:cs="Arial"/>
        </w:rPr>
        <w:t xml:space="preserve">email using </w:t>
      </w:r>
      <w:hyperlink r:id="rId17" w:history="1">
        <w:r w:rsidR="000A2943" w:rsidRPr="00F616D0">
          <w:rPr>
            <w:rStyle w:val="Hyperlink"/>
          </w:rPr>
          <w:t>opres@cmegroup.com</w:t>
        </w:r>
      </w:hyperlink>
      <w:r w:rsidR="000A2943">
        <w:t xml:space="preserve"> </w:t>
      </w:r>
      <w:r>
        <w:t xml:space="preserve"> or </w:t>
      </w:r>
      <w:r w:rsidRPr="00E86728">
        <w:rPr>
          <w:rFonts w:ascii="Verdana" w:hAnsi="Verdana" w:cs="Arial"/>
        </w:rPr>
        <w:t>the FIA Conference call which will be open for the duration of test.</w:t>
      </w:r>
    </w:p>
    <w:p w14:paraId="7CB78325" w14:textId="77777777" w:rsidR="00DD59C7" w:rsidRDefault="00DD59C7" w:rsidP="00DD59C7">
      <w:pPr>
        <w:pStyle w:val="ListParagraph"/>
        <w:numPr>
          <w:ilvl w:val="0"/>
          <w:numId w:val="36"/>
        </w:numPr>
        <w:spacing w:before="100" w:beforeAutospacing="1" w:after="100" w:afterAutospacing="1"/>
        <w:ind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Pr="00E86728">
        <w:rPr>
          <w:rFonts w:ascii="Verdana" w:hAnsi="Verdana" w:cs="Arial"/>
        </w:rPr>
        <w:t xml:space="preserve">he GCC </w:t>
      </w:r>
      <w:r w:rsidR="00C86938">
        <w:rPr>
          <w:rFonts w:ascii="Verdana" w:hAnsi="Verdana" w:cs="Arial"/>
        </w:rPr>
        <w:t xml:space="preserve">in the </w:t>
      </w:r>
      <w:r w:rsidRPr="00E86728">
        <w:rPr>
          <w:rFonts w:ascii="Verdana" w:hAnsi="Verdana" w:cs="Arial"/>
        </w:rPr>
        <w:t xml:space="preserve"> </w:t>
      </w:r>
      <w:r w:rsidR="00450A26" w:rsidRPr="00450A26">
        <w:t xml:space="preserve"> </w:t>
      </w:r>
      <w:bookmarkStart w:id="7" w:name="_Hlk115858563"/>
      <w:r w:rsidR="00450A26">
        <w:t xml:space="preserve">U.S. at +1 800 438 8616, in </w:t>
      </w:r>
      <w:r w:rsidR="00450A26" w:rsidRPr="00392238">
        <w:t xml:space="preserve">Europe at </w:t>
      </w:r>
      <w:r w:rsidR="004045D1" w:rsidRPr="00392238">
        <w:rPr>
          <w:lang w:val="en-GB"/>
        </w:rPr>
        <w:t>+44 207 623 4747</w:t>
      </w:r>
      <w:r w:rsidR="004045D1">
        <w:t xml:space="preserve"> </w:t>
      </w:r>
      <w:r w:rsidR="00450A26">
        <w:t>or in Asia at +65 6532 5010</w:t>
      </w:r>
      <w:r w:rsidRPr="00E86728">
        <w:rPr>
          <w:rFonts w:ascii="Verdana" w:hAnsi="Verdana" w:cs="Arial"/>
        </w:rPr>
        <w:t>.</w:t>
      </w:r>
    </w:p>
    <w:bookmarkEnd w:id="7"/>
    <w:p w14:paraId="272F21D1" w14:textId="77777777" w:rsidR="00ED5555" w:rsidRPr="00DD59C7" w:rsidRDefault="00DD59C7" w:rsidP="00DD59C7">
      <w:pPr>
        <w:pStyle w:val="ListParagraph"/>
        <w:numPr>
          <w:ilvl w:val="0"/>
          <w:numId w:val="36"/>
        </w:numPr>
        <w:spacing w:before="100" w:beforeAutospacing="1" w:after="100" w:afterAutospacing="1"/>
        <w:ind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Pr="00E86728">
        <w:rPr>
          <w:rFonts w:ascii="Verdana" w:hAnsi="Verdana" w:cs="Arial"/>
        </w:rPr>
        <w:t xml:space="preserve">he CME Group Clearing </w:t>
      </w:r>
      <w:r>
        <w:rPr>
          <w:rFonts w:ascii="Verdana" w:hAnsi="Verdana" w:cs="Arial"/>
        </w:rPr>
        <w:t xml:space="preserve">Customer </w:t>
      </w:r>
      <w:r w:rsidRPr="00E86728">
        <w:rPr>
          <w:rFonts w:ascii="Verdana" w:hAnsi="Verdana" w:cs="Arial"/>
        </w:rPr>
        <w:t>Support (CCS) team at (312) 207-2525.</w:t>
      </w:r>
    </w:p>
    <w:p w14:paraId="5631192E" w14:textId="77777777" w:rsidR="00ED5555" w:rsidRDefault="00ED5555" w:rsidP="00ED5555">
      <w:pPr>
        <w:pStyle w:val="Heading2"/>
        <w:shd w:val="clear" w:color="auto" w:fill="000000"/>
        <w:ind w:left="180" w:right="-720"/>
        <w:jc w:val="both"/>
      </w:pPr>
      <w:bookmarkStart w:id="8" w:name="_Toc424044112"/>
      <w:r>
        <w:t>End of Test</w:t>
      </w:r>
      <w:bookmarkEnd w:id="8"/>
    </w:p>
    <w:p w14:paraId="349FD3C7" w14:textId="77777777" w:rsidR="007264D3" w:rsidRPr="00403996" w:rsidRDefault="00403996" w:rsidP="00403996">
      <w:pPr>
        <w:spacing w:line="360" w:lineRule="auto"/>
        <w:ind w:left="180" w:right="-720"/>
        <w:jc w:val="both"/>
        <w:rPr>
          <w:rFonts w:ascii="Verdana" w:hAnsi="Verdana"/>
        </w:rPr>
      </w:pPr>
      <w:r w:rsidRPr="00B91EAA">
        <w:rPr>
          <w:rFonts w:ascii="Verdana" w:hAnsi="Verdana"/>
          <w:b/>
          <w:bCs/>
        </w:rPr>
        <w:t xml:space="preserve">Upon test completion firms should contact the GCC at </w:t>
      </w:r>
      <w:r w:rsidR="00450A26" w:rsidRPr="00B91EAA">
        <w:t xml:space="preserve">U.S. at +1 800 438 8616, in Europe at </w:t>
      </w:r>
      <w:r w:rsidR="00F00017">
        <w:rPr>
          <w:lang w:val="en-GB"/>
        </w:rPr>
        <w:t xml:space="preserve">+44 207 623 4747 </w:t>
      </w:r>
      <w:r w:rsidR="00450A26" w:rsidRPr="00B91EAA">
        <w:t>or in Asia at +65 6532 5010</w:t>
      </w:r>
      <w:r w:rsidRPr="00B91EAA">
        <w:rPr>
          <w:rFonts w:ascii="Verdana" w:hAnsi="Verdana"/>
          <w:b/>
          <w:bCs/>
        </w:rPr>
        <w:t xml:space="preserve"> acknowledging test completion, and then complete/submit the test questionnaire posted on the FIA website to recap the test results.</w:t>
      </w:r>
    </w:p>
    <w:p w14:paraId="728C3981" w14:textId="77777777" w:rsidR="00403996" w:rsidRDefault="00403996" w:rsidP="00CD214D">
      <w:pPr>
        <w:spacing w:line="360" w:lineRule="auto"/>
        <w:ind w:left="540" w:right="-720"/>
        <w:jc w:val="both"/>
        <w:rPr>
          <w:rFonts w:ascii="Verdana" w:hAnsi="Verdana"/>
        </w:rPr>
      </w:pPr>
    </w:p>
    <w:p w14:paraId="0886FD42" w14:textId="77777777" w:rsidR="00A613A4" w:rsidRPr="00CD214D" w:rsidRDefault="00403996" w:rsidP="00CD214D">
      <w:pPr>
        <w:spacing w:line="360" w:lineRule="auto"/>
        <w:ind w:left="540" w:right="-720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 </w:t>
      </w:r>
    </w:p>
    <w:sectPr w:rsidR="00A613A4" w:rsidRPr="00CD214D" w:rsidSect="00EE1498">
      <w:headerReference w:type="default" r:id="rId18"/>
      <w:footerReference w:type="even" r:id="rId19"/>
      <w:footerReference w:type="default" r:id="rId20"/>
      <w:footerReference w:type="first" r:id="rId2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6761" w14:textId="77777777" w:rsidR="00846E90" w:rsidRDefault="00846E90">
      <w:r>
        <w:separator/>
      </w:r>
    </w:p>
  </w:endnote>
  <w:endnote w:type="continuationSeparator" w:id="0">
    <w:p w14:paraId="7778FF3B" w14:textId="77777777" w:rsidR="00846E90" w:rsidRDefault="0084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CA64" w14:textId="77777777" w:rsidR="00F04DFA" w:rsidRDefault="00F04DFA" w:rsidP="00EE14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082D62" w14:textId="77777777" w:rsidR="00F04DFA" w:rsidRDefault="00F04DFA" w:rsidP="009F2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D561" w14:textId="77777777" w:rsidR="00F04DFA" w:rsidRPr="005E3B20" w:rsidRDefault="00F04DFA" w:rsidP="005E3B20">
    <w:pPr>
      <w:pStyle w:val="Footer"/>
      <w:ind w:left="0"/>
    </w:pPr>
    <w:r w:rsidRPr="005E3B20">
      <w:rPr>
        <w:noProof/>
      </w:rPr>
      <w:drawing>
        <wp:inline distT="0" distB="0" distL="0" distR="0" wp14:anchorId="7AABF15E" wp14:editId="3157A7B3">
          <wp:extent cx="1988820" cy="348970"/>
          <wp:effectExtent l="19050" t="0" r="0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3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51AC" w14:textId="77777777" w:rsidR="00F04DFA" w:rsidRPr="005E3B20" w:rsidRDefault="00F04DFA" w:rsidP="00B73114">
    <w:pPr>
      <w:pStyle w:val="Footer"/>
      <w:ind w:left="0"/>
    </w:pPr>
    <w:r>
      <w:ptab w:relativeTo="margin" w:alignment="left" w:leader="none"/>
    </w:r>
    <w:r w:rsidRPr="005E3B20">
      <w:rPr>
        <w:noProof/>
      </w:rPr>
      <w:drawing>
        <wp:inline distT="0" distB="0" distL="0" distR="0" wp14:anchorId="0AC93DF2" wp14:editId="655A1E11">
          <wp:extent cx="1988820" cy="348970"/>
          <wp:effectExtent l="19050" t="0" r="0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3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698F" w14:textId="77777777" w:rsidR="00846E90" w:rsidRDefault="00846E90">
      <w:r>
        <w:separator/>
      </w:r>
    </w:p>
  </w:footnote>
  <w:footnote w:type="continuationSeparator" w:id="0">
    <w:p w14:paraId="101B52F2" w14:textId="77777777" w:rsidR="00846E90" w:rsidRDefault="0084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BC8D" w14:textId="77777777" w:rsidR="00F04DFA" w:rsidRDefault="00741639" w:rsidP="009A6E32">
    <w:pPr>
      <w:pStyle w:val="Header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A0C901" wp14:editId="6E4C281E">
              <wp:simplePos x="0" y="0"/>
              <wp:positionH relativeFrom="column">
                <wp:posOffset>3429000</wp:posOffset>
              </wp:positionH>
              <wp:positionV relativeFrom="paragraph">
                <wp:posOffset>-104775</wp:posOffset>
              </wp:positionV>
              <wp:extent cx="2171700" cy="685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22D4C" w14:textId="77777777" w:rsidR="00F04DFA" w:rsidRDefault="00F04DFA">
                          <w:pPr>
                            <w:ind w:left="0"/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>
                            <w:rPr>
                              <w:rFonts w:ascii="Garamond" w:hAnsi="Garamond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7A229007" wp14:editId="1AFC57E1">
                                <wp:extent cx="1988820" cy="348970"/>
                                <wp:effectExtent l="1905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8820" cy="348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                           </w:t>
                          </w:r>
                        </w:p>
                        <w:p w14:paraId="1970A0DE" w14:textId="77777777" w:rsidR="00F04DFA" w:rsidRPr="00B6247E" w:rsidRDefault="00F04DFA">
                          <w:pPr>
                            <w:ind w:left="0"/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0C9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0pt;margin-top:-8.25pt;width:171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zZ8QEAAMoDAAAOAAAAZHJzL2Uyb0RvYy54bWysU9tu2zAMfR+wfxD0vjgO0iYz4hRdigwD&#10;ugvQ7QNkWbaFyaJGKbGzrx8lp2m2vQ3zg0CK1CHPIb25G3vDjgq9BlvyfDbnTFkJtbZtyb993b9Z&#10;c+aDsLUwYFXJT8rzu+3rV5vBFWoBHZhaISMQ64vBlbwLwRVZ5mWneuFn4JSlYAPYi0AutlmNYiD0&#10;3mSL+fw2GwBrhyCV93T7MAX5NuE3jZLhc9N4FZgpOfUW0onprOKZbTeiaFG4TstzG+IfuuiFtlT0&#10;AvUggmAH1H9B9VoieGjCTEKfQdNoqRIHYpPP/2Dz1AmnEhcSx7uLTP7/wcpPxyf3BVkY38FIA0wk&#10;vHsE+d0zC7tO2FbdI8LQKVFT4TxKlg3OF+enUWpf+AhSDR+hpiGLQ4AENDbYR1WIJyN0GsDpIroa&#10;A5N0uchX+WpOIUmx2/XNmuxYQhTPrx368F5Bz6JRcqShJnRxfPRhSn1OicU8GF3vtTHJwbbaGWRH&#10;QQuwT98Z/bc0Y2OyhfhsQow3iWZkNnEMYzVSMNKtoD4RYYRpoegHIKMD/MnZQMtUcv/jIFBxZj5Y&#10;Eu1tvlzG7UvO8ma1IAevI9V1RFhJUCUPnE3mLkwbe3Co244qTWOycE9CNzpp8NLVuW9amKTiebnj&#10;Rl77KevlF9z+AgAA//8DAFBLAwQUAAYACAAAACEATgisnN8AAAAKAQAADwAAAGRycy9kb3ducmV2&#10;LnhtbEyPwW6DMBBE75X6D9ZG6qVKDFEghLJEbaVWvSbNByzYARRsI+wE8vfdntrj7Ixm3xT72fTi&#10;pkffOYsQryIQ2tZOdbZBOH1/LDMQPpBV1DurEe7aw758fCgoV26yB307hkZwifU5IbQhDLmUvm61&#10;Ib9yg7bsnd1oKLAcG6lGmrjc9HIdRak01Fn+0NKg31tdX45Xg3D+mp6T3VR9htP2sEnfqNtW7o74&#10;tJhfX0AEPYe/MPziMzqUzFS5q1Ve9AjJJuItAWEZpwkITmTZmi8Vwi5OQJaF/D+h/AEAAP//AwBQ&#10;SwECLQAUAAYACAAAACEAtoM4kv4AAADhAQAAEwAAAAAAAAAAAAAAAAAAAAAAW0NvbnRlbnRfVHlw&#10;ZXNdLnhtbFBLAQItABQABgAIAAAAIQA4/SH/1gAAAJQBAAALAAAAAAAAAAAAAAAAAC8BAABfcmVs&#10;cy8ucmVsc1BLAQItABQABgAIAAAAIQDLi7zZ8QEAAMoDAAAOAAAAAAAAAAAAAAAAAC4CAABkcnMv&#10;ZTJvRG9jLnhtbFBLAQItABQABgAIAAAAIQBOCKyc3wAAAAoBAAAPAAAAAAAAAAAAAAAAAEsEAABk&#10;cnMvZG93bnJldi54bWxQSwUGAAAAAAQABADzAAAAVwUAAAAA&#10;" stroked="f">
              <v:textbox>
                <w:txbxContent>
                  <w:p w14:paraId="68622D4C" w14:textId="77777777" w:rsidR="00F04DFA" w:rsidRDefault="00F04DFA">
                    <w:pPr>
                      <w:ind w:left="0"/>
                      <w:rPr>
                        <w:rFonts w:ascii="Garamond" w:hAnsi="Garamond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Garamond" w:hAnsi="Garamond"/>
                        <w:sz w:val="18"/>
                        <w:szCs w:val="18"/>
                      </w:rPr>
                      <w:t xml:space="preserve">                    </w:t>
                    </w:r>
                    <w:r>
                      <w:rPr>
                        <w:rFonts w:ascii="Garamond" w:hAnsi="Garamond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7A229007" wp14:editId="1AFC57E1">
                          <wp:extent cx="1988820" cy="348970"/>
                          <wp:effectExtent l="1905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8820" cy="348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Garamond" w:hAnsi="Garamond"/>
                        <w:sz w:val="18"/>
                        <w:szCs w:val="18"/>
                      </w:rPr>
                      <w:t xml:space="preserve">                           </w:t>
                    </w:r>
                  </w:p>
                  <w:p w14:paraId="1970A0DE" w14:textId="77777777" w:rsidR="00F04DFA" w:rsidRPr="00B6247E" w:rsidRDefault="00F04DFA">
                    <w:pPr>
                      <w:ind w:left="0"/>
                      <w:rPr>
                        <w:rFonts w:ascii="Garamond" w:hAnsi="Garamond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Garamond" w:hAnsi="Garamond"/>
                        <w:b/>
                        <w:sz w:val="18"/>
                        <w:szCs w:val="18"/>
                      </w:rPr>
                      <w:t xml:space="preserve">            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ACA"/>
    <w:multiLevelType w:val="multilevel"/>
    <w:tmpl w:val="D0FCCD0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26FC"/>
    <w:multiLevelType w:val="multilevel"/>
    <w:tmpl w:val="8E6EA294"/>
    <w:lvl w:ilvl="0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D4B59"/>
    <w:multiLevelType w:val="multilevel"/>
    <w:tmpl w:val="AF7A76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80AC1"/>
    <w:multiLevelType w:val="hybridMultilevel"/>
    <w:tmpl w:val="64C675DA"/>
    <w:lvl w:ilvl="0" w:tplc="AD4254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0373C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FCDF8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4809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30B7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5AC9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C802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CC05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6D1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6974E9"/>
    <w:multiLevelType w:val="hybridMultilevel"/>
    <w:tmpl w:val="FB54732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0775824"/>
    <w:multiLevelType w:val="hybridMultilevel"/>
    <w:tmpl w:val="B882C88C"/>
    <w:lvl w:ilvl="0" w:tplc="A39AC3D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2770D2"/>
    <w:multiLevelType w:val="hybridMultilevel"/>
    <w:tmpl w:val="75ACAEBE"/>
    <w:lvl w:ilvl="0" w:tplc="A39AC3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E5A84"/>
    <w:multiLevelType w:val="hybridMultilevel"/>
    <w:tmpl w:val="11FA2506"/>
    <w:lvl w:ilvl="0" w:tplc="53B821AC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547106"/>
    <w:multiLevelType w:val="hybridMultilevel"/>
    <w:tmpl w:val="A992B4F4"/>
    <w:lvl w:ilvl="0" w:tplc="A39AC3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44031"/>
    <w:multiLevelType w:val="hybridMultilevel"/>
    <w:tmpl w:val="2F763542"/>
    <w:lvl w:ilvl="0" w:tplc="D792A6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w w:val="100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57591"/>
    <w:multiLevelType w:val="hybridMultilevel"/>
    <w:tmpl w:val="40A66D7A"/>
    <w:lvl w:ilvl="0" w:tplc="77068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31656"/>
    <w:multiLevelType w:val="hybridMultilevel"/>
    <w:tmpl w:val="C07E3CD8"/>
    <w:lvl w:ilvl="0" w:tplc="ECDEC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5B19B5"/>
    <w:multiLevelType w:val="hybridMultilevel"/>
    <w:tmpl w:val="D7A8F974"/>
    <w:lvl w:ilvl="0" w:tplc="77068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36068"/>
    <w:multiLevelType w:val="hybridMultilevel"/>
    <w:tmpl w:val="7A5A55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1443E9B"/>
    <w:multiLevelType w:val="hybridMultilevel"/>
    <w:tmpl w:val="F034A7E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49D2B55"/>
    <w:multiLevelType w:val="hybridMultilevel"/>
    <w:tmpl w:val="F3DCC350"/>
    <w:lvl w:ilvl="0" w:tplc="F662A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9C828C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3C0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32E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D83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684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78B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001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5E0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54300F1"/>
    <w:multiLevelType w:val="hybridMultilevel"/>
    <w:tmpl w:val="B1162F68"/>
    <w:lvl w:ilvl="0" w:tplc="53B821AC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99B2687"/>
    <w:multiLevelType w:val="hybridMultilevel"/>
    <w:tmpl w:val="654C921C"/>
    <w:lvl w:ilvl="0" w:tplc="CE2E67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AF5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8D3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880F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E84F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0856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3A07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2C1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8A1F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CC924E2"/>
    <w:multiLevelType w:val="hybridMultilevel"/>
    <w:tmpl w:val="583EBA84"/>
    <w:lvl w:ilvl="0" w:tplc="909AD1D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F66B5C"/>
    <w:multiLevelType w:val="hybridMultilevel"/>
    <w:tmpl w:val="0958D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3294E"/>
    <w:multiLevelType w:val="hybridMultilevel"/>
    <w:tmpl w:val="E59E6F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080431C"/>
    <w:multiLevelType w:val="multilevel"/>
    <w:tmpl w:val="75ACAEB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C5AFC"/>
    <w:multiLevelType w:val="hybridMultilevel"/>
    <w:tmpl w:val="64408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77068F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301DFB"/>
    <w:multiLevelType w:val="hybridMultilevel"/>
    <w:tmpl w:val="3456241A"/>
    <w:lvl w:ilvl="0" w:tplc="77068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C79D8"/>
    <w:multiLevelType w:val="hybridMultilevel"/>
    <w:tmpl w:val="342E2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F45D4"/>
    <w:multiLevelType w:val="multilevel"/>
    <w:tmpl w:val="4D2875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BC505F"/>
    <w:multiLevelType w:val="hybridMultilevel"/>
    <w:tmpl w:val="444A3516"/>
    <w:lvl w:ilvl="0" w:tplc="EE5CC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32C592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864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47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A0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6CF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C8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DE3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4C3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6C20EFB"/>
    <w:multiLevelType w:val="hybridMultilevel"/>
    <w:tmpl w:val="30E06C70"/>
    <w:lvl w:ilvl="0" w:tplc="F9F83A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21474B"/>
    <w:multiLevelType w:val="hybridMultilevel"/>
    <w:tmpl w:val="9BA81C70"/>
    <w:lvl w:ilvl="0" w:tplc="7DFA7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2D5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EF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8C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4A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E8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86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EC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E0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CE387A"/>
    <w:multiLevelType w:val="hybridMultilevel"/>
    <w:tmpl w:val="E4FC3744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36019BC"/>
    <w:multiLevelType w:val="multilevel"/>
    <w:tmpl w:val="75ACAEB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F6F74"/>
    <w:multiLevelType w:val="hybridMultilevel"/>
    <w:tmpl w:val="0BC033E4"/>
    <w:lvl w:ilvl="0" w:tplc="0C7AF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6037DA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889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941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4EA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747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40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0E4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881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A1B68CF"/>
    <w:multiLevelType w:val="hybridMultilevel"/>
    <w:tmpl w:val="C90082C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B8177AC"/>
    <w:multiLevelType w:val="multilevel"/>
    <w:tmpl w:val="986855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B9003B"/>
    <w:multiLevelType w:val="multilevel"/>
    <w:tmpl w:val="A992B4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12B4E"/>
    <w:multiLevelType w:val="hybridMultilevel"/>
    <w:tmpl w:val="F73A2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77068F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CE3BF7"/>
    <w:multiLevelType w:val="hybridMultilevel"/>
    <w:tmpl w:val="563A84C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A957850"/>
    <w:multiLevelType w:val="hybridMultilevel"/>
    <w:tmpl w:val="D0FCCD0E"/>
    <w:lvl w:ilvl="0" w:tplc="A39AC3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E2A98"/>
    <w:multiLevelType w:val="hybridMultilevel"/>
    <w:tmpl w:val="83700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B341F"/>
    <w:multiLevelType w:val="hybridMultilevel"/>
    <w:tmpl w:val="8DE4F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7373221">
    <w:abstractNumId w:val="5"/>
  </w:num>
  <w:num w:numId="2" w16cid:durableId="1363745434">
    <w:abstractNumId w:val="2"/>
  </w:num>
  <w:num w:numId="3" w16cid:durableId="1874465009">
    <w:abstractNumId w:val="25"/>
  </w:num>
  <w:num w:numId="4" w16cid:durableId="1024668478">
    <w:abstractNumId w:val="33"/>
  </w:num>
  <w:num w:numId="5" w16cid:durableId="731077722">
    <w:abstractNumId w:val="13"/>
  </w:num>
  <w:num w:numId="6" w16cid:durableId="1144540231">
    <w:abstractNumId w:val="32"/>
  </w:num>
  <w:num w:numId="7" w16cid:durableId="1616593216">
    <w:abstractNumId w:val="8"/>
  </w:num>
  <w:num w:numId="8" w16cid:durableId="1813332290">
    <w:abstractNumId w:val="37"/>
  </w:num>
  <w:num w:numId="9" w16cid:durableId="1685084199">
    <w:abstractNumId w:val="0"/>
  </w:num>
  <w:num w:numId="10" w16cid:durableId="2010407178">
    <w:abstractNumId w:val="19"/>
  </w:num>
  <w:num w:numId="11" w16cid:durableId="2108231566">
    <w:abstractNumId w:val="34"/>
  </w:num>
  <w:num w:numId="12" w16cid:durableId="1825193574">
    <w:abstractNumId w:val="39"/>
  </w:num>
  <w:num w:numId="13" w16cid:durableId="1412238606">
    <w:abstractNumId w:val="6"/>
  </w:num>
  <w:num w:numId="14" w16cid:durableId="2087727431">
    <w:abstractNumId w:val="30"/>
  </w:num>
  <w:num w:numId="15" w16cid:durableId="153958375">
    <w:abstractNumId w:val="38"/>
  </w:num>
  <w:num w:numId="16" w16cid:durableId="1375540881">
    <w:abstractNumId w:val="21"/>
  </w:num>
  <w:num w:numId="17" w16cid:durableId="813260912">
    <w:abstractNumId w:val="24"/>
  </w:num>
  <w:num w:numId="18" w16cid:durableId="1221790859">
    <w:abstractNumId w:val="22"/>
  </w:num>
  <w:num w:numId="19" w16cid:durableId="1500776739">
    <w:abstractNumId w:val="35"/>
  </w:num>
  <w:num w:numId="20" w16cid:durableId="726414361">
    <w:abstractNumId w:val="15"/>
  </w:num>
  <w:num w:numId="21" w16cid:durableId="1641032564">
    <w:abstractNumId w:val="3"/>
  </w:num>
  <w:num w:numId="22" w16cid:durableId="1279139925">
    <w:abstractNumId w:val="31"/>
  </w:num>
  <w:num w:numId="23" w16cid:durableId="116460934">
    <w:abstractNumId w:val="26"/>
  </w:num>
  <w:num w:numId="24" w16cid:durableId="341736497">
    <w:abstractNumId w:val="17"/>
  </w:num>
  <w:num w:numId="25" w16cid:durableId="1438519912">
    <w:abstractNumId w:val="9"/>
  </w:num>
  <w:num w:numId="26" w16cid:durableId="992022060">
    <w:abstractNumId w:val="12"/>
  </w:num>
  <w:num w:numId="27" w16cid:durableId="97330764">
    <w:abstractNumId w:val="10"/>
  </w:num>
  <w:num w:numId="28" w16cid:durableId="482310625">
    <w:abstractNumId w:val="23"/>
  </w:num>
  <w:num w:numId="29" w16cid:durableId="1792093826">
    <w:abstractNumId w:val="4"/>
  </w:num>
  <w:num w:numId="30" w16cid:durableId="365756558">
    <w:abstractNumId w:val="36"/>
  </w:num>
  <w:num w:numId="31" w16cid:durableId="2048528448">
    <w:abstractNumId w:val="20"/>
  </w:num>
  <w:num w:numId="32" w16cid:durableId="1085221146">
    <w:abstractNumId w:val="7"/>
  </w:num>
  <w:num w:numId="33" w16cid:durableId="1218391420">
    <w:abstractNumId w:val="16"/>
  </w:num>
  <w:num w:numId="34" w16cid:durableId="837572618">
    <w:abstractNumId w:val="11"/>
  </w:num>
  <w:num w:numId="35" w16cid:durableId="647588971">
    <w:abstractNumId w:val="29"/>
  </w:num>
  <w:num w:numId="36" w16cid:durableId="1929800538">
    <w:abstractNumId w:val="14"/>
  </w:num>
  <w:num w:numId="37" w16cid:durableId="1958681042">
    <w:abstractNumId w:val="1"/>
  </w:num>
  <w:num w:numId="38" w16cid:durableId="715352520">
    <w:abstractNumId w:val="28"/>
  </w:num>
  <w:num w:numId="39" w16cid:durableId="1239897811">
    <w:abstractNumId w:val="27"/>
  </w:num>
  <w:num w:numId="40" w16cid:durableId="1162674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7C"/>
    <w:rsid w:val="00000830"/>
    <w:rsid w:val="00005441"/>
    <w:rsid w:val="000152B7"/>
    <w:rsid w:val="000359A9"/>
    <w:rsid w:val="00036121"/>
    <w:rsid w:val="000508E3"/>
    <w:rsid w:val="00067602"/>
    <w:rsid w:val="000708AF"/>
    <w:rsid w:val="00074AA8"/>
    <w:rsid w:val="00087A53"/>
    <w:rsid w:val="000926BB"/>
    <w:rsid w:val="00095853"/>
    <w:rsid w:val="000970F3"/>
    <w:rsid w:val="000A2943"/>
    <w:rsid w:val="000A4C42"/>
    <w:rsid w:val="000A6D4C"/>
    <w:rsid w:val="000B1849"/>
    <w:rsid w:val="000C40C6"/>
    <w:rsid w:val="000C6414"/>
    <w:rsid w:val="000D5208"/>
    <w:rsid w:val="000D52A9"/>
    <w:rsid w:val="000D713A"/>
    <w:rsid w:val="000F135A"/>
    <w:rsid w:val="000F2EE8"/>
    <w:rsid w:val="000F4F3E"/>
    <w:rsid w:val="00107BCD"/>
    <w:rsid w:val="00125118"/>
    <w:rsid w:val="001442F6"/>
    <w:rsid w:val="001672FC"/>
    <w:rsid w:val="00170C88"/>
    <w:rsid w:val="00187E91"/>
    <w:rsid w:val="001918D2"/>
    <w:rsid w:val="00192124"/>
    <w:rsid w:val="00192B9E"/>
    <w:rsid w:val="0019419B"/>
    <w:rsid w:val="001B0EE6"/>
    <w:rsid w:val="001B6CC8"/>
    <w:rsid w:val="001C4CE4"/>
    <w:rsid w:val="001D22E6"/>
    <w:rsid w:val="001D448D"/>
    <w:rsid w:val="001D6083"/>
    <w:rsid w:val="001F1258"/>
    <w:rsid w:val="002037E7"/>
    <w:rsid w:val="00213F7B"/>
    <w:rsid w:val="00237422"/>
    <w:rsid w:val="00250D03"/>
    <w:rsid w:val="00256273"/>
    <w:rsid w:val="0027048F"/>
    <w:rsid w:val="00270A02"/>
    <w:rsid w:val="00272F8F"/>
    <w:rsid w:val="0027339C"/>
    <w:rsid w:val="002832E7"/>
    <w:rsid w:val="00294D71"/>
    <w:rsid w:val="00296003"/>
    <w:rsid w:val="002A3ABE"/>
    <w:rsid w:val="002B2BCA"/>
    <w:rsid w:val="002B6B2A"/>
    <w:rsid w:val="002C28B5"/>
    <w:rsid w:val="002D2129"/>
    <w:rsid w:val="002D6755"/>
    <w:rsid w:val="002E1CFB"/>
    <w:rsid w:val="002E3C6B"/>
    <w:rsid w:val="002E6E8F"/>
    <w:rsid w:val="0030673C"/>
    <w:rsid w:val="00313AF3"/>
    <w:rsid w:val="003317F9"/>
    <w:rsid w:val="00332C0D"/>
    <w:rsid w:val="00335EEE"/>
    <w:rsid w:val="00340DCD"/>
    <w:rsid w:val="00344BE8"/>
    <w:rsid w:val="00353CE0"/>
    <w:rsid w:val="003648DA"/>
    <w:rsid w:val="00366165"/>
    <w:rsid w:val="00370FA0"/>
    <w:rsid w:val="003718BB"/>
    <w:rsid w:val="003849EF"/>
    <w:rsid w:val="00386FD9"/>
    <w:rsid w:val="00392238"/>
    <w:rsid w:val="00394F73"/>
    <w:rsid w:val="0039685A"/>
    <w:rsid w:val="00396C1D"/>
    <w:rsid w:val="003A16AB"/>
    <w:rsid w:val="003B07BA"/>
    <w:rsid w:val="003C7062"/>
    <w:rsid w:val="003D167A"/>
    <w:rsid w:val="003E0BC3"/>
    <w:rsid w:val="003E5F66"/>
    <w:rsid w:val="003F2351"/>
    <w:rsid w:val="003F3EB7"/>
    <w:rsid w:val="003F5CBB"/>
    <w:rsid w:val="00403996"/>
    <w:rsid w:val="004045D1"/>
    <w:rsid w:val="00412505"/>
    <w:rsid w:val="004235D0"/>
    <w:rsid w:val="004246ED"/>
    <w:rsid w:val="00430ADC"/>
    <w:rsid w:val="0043437B"/>
    <w:rsid w:val="00441DE7"/>
    <w:rsid w:val="0044784D"/>
    <w:rsid w:val="00450A26"/>
    <w:rsid w:val="00453652"/>
    <w:rsid w:val="004570C0"/>
    <w:rsid w:val="00464844"/>
    <w:rsid w:val="00467E85"/>
    <w:rsid w:val="00471652"/>
    <w:rsid w:val="00492EB1"/>
    <w:rsid w:val="004A2E67"/>
    <w:rsid w:val="004A3B76"/>
    <w:rsid w:val="004A6E83"/>
    <w:rsid w:val="004C0E7A"/>
    <w:rsid w:val="004C5CBE"/>
    <w:rsid w:val="004C6191"/>
    <w:rsid w:val="004E0CB8"/>
    <w:rsid w:val="004E1BEE"/>
    <w:rsid w:val="004F44E0"/>
    <w:rsid w:val="00500A81"/>
    <w:rsid w:val="00512F50"/>
    <w:rsid w:val="005137D6"/>
    <w:rsid w:val="00516777"/>
    <w:rsid w:val="005250D7"/>
    <w:rsid w:val="005306A2"/>
    <w:rsid w:val="0053213B"/>
    <w:rsid w:val="00540AD8"/>
    <w:rsid w:val="005509C3"/>
    <w:rsid w:val="0055400B"/>
    <w:rsid w:val="005635A2"/>
    <w:rsid w:val="005665BC"/>
    <w:rsid w:val="005700A0"/>
    <w:rsid w:val="005835A0"/>
    <w:rsid w:val="00586E73"/>
    <w:rsid w:val="00593C2E"/>
    <w:rsid w:val="005953BF"/>
    <w:rsid w:val="005A0FDA"/>
    <w:rsid w:val="005A36F0"/>
    <w:rsid w:val="005B5081"/>
    <w:rsid w:val="005B5109"/>
    <w:rsid w:val="005B68B7"/>
    <w:rsid w:val="005C15D3"/>
    <w:rsid w:val="005D07BB"/>
    <w:rsid w:val="005D26B7"/>
    <w:rsid w:val="005E3B20"/>
    <w:rsid w:val="005F693A"/>
    <w:rsid w:val="0061675E"/>
    <w:rsid w:val="006268DE"/>
    <w:rsid w:val="006365A0"/>
    <w:rsid w:val="00636E10"/>
    <w:rsid w:val="0065745E"/>
    <w:rsid w:val="006767CB"/>
    <w:rsid w:val="006A29C3"/>
    <w:rsid w:val="006B55D4"/>
    <w:rsid w:val="006C0DD6"/>
    <w:rsid w:val="006C3ACA"/>
    <w:rsid w:val="006C4D62"/>
    <w:rsid w:val="006C6BC9"/>
    <w:rsid w:val="006D1E80"/>
    <w:rsid w:val="006D6B6C"/>
    <w:rsid w:val="006E1D4F"/>
    <w:rsid w:val="006E4ECA"/>
    <w:rsid w:val="006F3327"/>
    <w:rsid w:val="00720174"/>
    <w:rsid w:val="007227B5"/>
    <w:rsid w:val="007264D3"/>
    <w:rsid w:val="007319AE"/>
    <w:rsid w:val="00736930"/>
    <w:rsid w:val="00740D2B"/>
    <w:rsid w:val="00741639"/>
    <w:rsid w:val="00742458"/>
    <w:rsid w:val="00750D68"/>
    <w:rsid w:val="007539C7"/>
    <w:rsid w:val="00755318"/>
    <w:rsid w:val="00757635"/>
    <w:rsid w:val="00760B8F"/>
    <w:rsid w:val="00784499"/>
    <w:rsid w:val="0079219B"/>
    <w:rsid w:val="00793A87"/>
    <w:rsid w:val="007A2FE9"/>
    <w:rsid w:val="007A750B"/>
    <w:rsid w:val="007B07AE"/>
    <w:rsid w:val="007B290C"/>
    <w:rsid w:val="007B5E1C"/>
    <w:rsid w:val="007C5E34"/>
    <w:rsid w:val="007C7764"/>
    <w:rsid w:val="007D2D7D"/>
    <w:rsid w:val="007D3211"/>
    <w:rsid w:val="007D7CF9"/>
    <w:rsid w:val="007F5E94"/>
    <w:rsid w:val="00811D73"/>
    <w:rsid w:val="00812FFA"/>
    <w:rsid w:val="00830468"/>
    <w:rsid w:val="008344F3"/>
    <w:rsid w:val="008345D8"/>
    <w:rsid w:val="00834933"/>
    <w:rsid w:val="00837DBB"/>
    <w:rsid w:val="00846E90"/>
    <w:rsid w:val="0085019E"/>
    <w:rsid w:val="0085430C"/>
    <w:rsid w:val="00857B88"/>
    <w:rsid w:val="00862308"/>
    <w:rsid w:val="00884260"/>
    <w:rsid w:val="008A6F18"/>
    <w:rsid w:val="008A7942"/>
    <w:rsid w:val="008B0BF1"/>
    <w:rsid w:val="008D1A82"/>
    <w:rsid w:val="008D20AA"/>
    <w:rsid w:val="008D52E5"/>
    <w:rsid w:val="009069E8"/>
    <w:rsid w:val="00922067"/>
    <w:rsid w:val="00955FAE"/>
    <w:rsid w:val="0096350C"/>
    <w:rsid w:val="00967611"/>
    <w:rsid w:val="00972F2A"/>
    <w:rsid w:val="009761BA"/>
    <w:rsid w:val="009770F9"/>
    <w:rsid w:val="00984BDE"/>
    <w:rsid w:val="00995816"/>
    <w:rsid w:val="00997F22"/>
    <w:rsid w:val="009A05A9"/>
    <w:rsid w:val="009A18D3"/>
    <w:rsid w:val="009A6E32"/>
    <w:rsid w:val="009A76DA"/>
    <w:rsid w:val="009B58FD"/>
    <w:rsid w:val="009C0C3E"/>
    <w:rsid w:val="009C2811"/>
    <w:rsid w:val="009C549E"/>
    <w:rsid w:val="009D5066"/>
    <w:rsid w:val="009D676A"/>
    <w:rsid w:val="009D6DB2"/>
    <w:rsid w:val="009D6FFB"/>
    <w:rsid w:val="009E7E62"/>
    <w:rsid w:val="009F2539"/>
    <w:rsid w:val="00A1445F"/>
    <w:rsid w:val="00A15C30"/>
    <w:rsid w:val="00A21F55"/>
    <w:rsid w:val="00A23BB8"/>
    <w:rsid w:val="00A23E62"/>
    <w:rsid w:val="00A35681"/>
    <w:rsid w:val="00A5296A"/>
    <w:rsid w:val="00A57C5E"/>
    <w:rsid w:val="00A613A4"/>
    <w:rsid w:val="00A63B53"/>
    <w:rsid w:val="00A64CAB"/>
    <w:rsid w:val="00A70451"/>
    <w:rsid w:val="00A70B0B"/>
    <w:rsid w:val="00A74282"/>
    <w:rsid w:val="00A77807"/>
    <w:rsid w:val="00AB1CC6"/>
    <w:rsid w:val="00AC1E85"/>
    <w:rsid w:val="00AC693E"/>
    <w:rsid w:val="00AD024D"/>
    <w:rsid w:val="00AD691D"/>
    <w:rsid w:val="00AF2151"/>
    <w:rsid w:val="00AF5898"/>
    <w:rsid w:val="00B01C95"/>
    <w:rsid w:val="00B02738"/>
    <w:rsid w:val="00B03B21"/>
    <w:rsid w:val="00B10304"/>
    <w:rsid w:val="00B167AF"/>
    <w:rsid w:val="00B26A64"/>
    <w:rsid w:val="00B33C90"/>
    <w:rsid w:val="00B44866"/>
    <w:rsid w:val="00B45BAF"/>
    <w:rsid w:val="00B46FDD"/>
    <w:rsid w:val="00B568E1"/>
    <w:rsid w:val="00B57C3A"/>
    <w:rsid w:val="00B6247E"/>
    <w:rsid w:val="00B70602"/>
    <w:rsid w:val="00B73114"/>
    <w:rsid w:val="00B91EAA"/>
    <w:rsid w:val="00B97B41"/>
    <w:rsid w:val="00BA097D"/>
    <w:rsid w:val="00BA5D22"/>
    <w:rsid w:val="00BC2319"/>
    <w:rsid w:val="00BC3758"/>
    <w:rsid w:val="00BC3B39"/>
    <w:rsid w:val="00BC4C46"/>
    <w:rsid w:val="00BC6BCF"/>
    <w:rsid w:val="00BE10BD"/>
    <w:rsid w:val="00BE3055"/>
    <w:rsid w:val="00BE49F5"/>
    <w:rsid w:val="00BE4D66"/>
    <w:rsid w:val="00BE658B"/>
    <w:rsid w:val="00BF03FA"/>
    <w:rsid w:val="00BF64C1"/>
    <w:rsid w:val="00C01618"/>
    <w:rsid w:val="00C0279C"/>
    <w:rsid w:val="00C05CF4"/>
    <w:rsid w:val="00C10A85"/>
    <w:rsid w:val="00C1431C"/>
    <w:rsid w:val="00C17C10"/>
    <w:rsid w:val="00C21D19"/>
    <w:rsid w:val="00C31D09"/>
    <w:rsid w:val="00C33686"/>
    <w:rsid w:val="00C34DD2"/>
    <w:rsid w:val="00C372ED"/>
    <w:rsid w:val="00C406C7"/>
    <w:rsid w:val="00C416A9"/>
    <w:rsid w:val="00C4400E"/>
    <w:rsid w:val="00C50502"/>
    <w:rsid w:val="00C6067E"/>
    <w:rsid w:val="00C608D1"/>
    <w:rsid w:val="00C86938"/>
    <w:rsid w:val="00C86B9D"/>
    <w:rsid w:val="00C87CBF"/>
    <w:rsid w:val="00C974A6"/>
    <w:rsid w:val="00CA0A2E"/>
    <w:rsid w:val="00CA5754"/>
    <w:rsid w:val="00CB1373"/>
    <w:rsid w:val="00CC1F8A"/>
    <w:rsid w:val="00CC413B"/>
    <w:rsid w:val="00CC7EC8"/>
    <w:rsid w:val="00CD214D"/>
    <w:rsid w:val="00CE5084"/>
    <w:rsid w:val="00CF6D67"/>
    <w:rsid w:val="00CF78F8"/>
    <w:rsid w:val="00D05F18"/>
    <w:rsid w:val="00D11F87"/>
    <w:rsid w:val="00D215AB"/>
    <w:rsid w:val="00D25445"/>
    <w:rsid w:val="00D26A1E"/>
    <w:rsid w:val="00D279E9"/>
    <w:rsid w:val="00D27D0E"/>
    <w:rsid w:val="00D3166C"/>
    <w:rsid w:val="00D435F3"/>
    <w:rsid w:val="00D4362C"/>
    <w:rsid w:val="00D44492"/>
    <w:rsid w:val="00D44EC1"/>
    <w:rsid w:val="00D47DFB"/>
    <w:rsid w:val="00D55640"/>
    <w:rsid w:val="00D60D87"/>
    <w:rsid w:val="00D65199"/>
    <w:rsid w:val="00D827E5"/>
    <w:rsid w:val="00D841AC"/>
    <w:rsid w:val="00D97113"/>
    <w:rsid w:val="00DA6B74"/>
    <w:rsid w:val="00DB0D6C"/>
    <w:rsid w:val="00DC255D"/>
    <w:rsid w:val="00DC3F56"/>
    <w:rsid w:val="00DC62AD"/>
    <w:rsid w:val="00DD1137"/>
    <w:rsid w:val="00DD1931"/>
    <w:rsid w:val="00DD59C7"/>
    <w:rsid w:val="00DF5C52"/>
    <w:rsid w:val="00E11F85"/>
    <w:rsid w:val="00E224A7"/>
    <w:rsid w:val="00E313B9"/>
    <w:rsid w:val="00E365ED"/>
    <w:rsid w:val="00E37FD4"/>
    <w:rsid w:val="00E63139"/>
    <w:rsid w:val="00E639C7"/>
    <w:rsid w:val="00E63AAE"/>
    <w:rsid w:val="00E65EC9"/>
    <w:rsid w:val="00E71B7C"/>
    <w:rsid w:val="00E82358"/>
    <w:rsid w:val="00E83A93"/>
    <w:rsid w:val="00E85449"/>
    <w:rsid w:val="00E86728"/>
    <w:rsid w:val="00E95475"/>
    <w:rsid w:val="00EA0ED9"/>
    <w:rsid w:val="00EA1101"/>
    <w:rsid w:val="00EB101C"/>
    <w:rsid w:val="00EB2833"/>
    <w:rsid w:val="00EB674B"/>
    <w:rsid w:val="00EB6829"/>
    <w:rsid w:val="00ED0A68"/>
    <w:rsid w:val="00ED5555"/>
    <w:rsid w:val="00ED7491"/>
    <w:rsid w:val="00ED79B3"/>
    <w:rsid w:val="00EE1498"/>
    <w:rsid w:val="00EE2753"/>
    <w:rsid w:val="00EF74DD"/>
    <w:rsid w:val="00EF7D02"/>
    <w:rsid w:val="00F00017"/>
    <w:rsid w:val="00F04DFA"/>
    <w:rsid w:val="00F17DEE"/>
    <w:rsid w:val="00F334EF"/>
    <w:rsid w:val="00F4296F"/>
    <w:rsid w:val="00F578C3"/>
    <w:rsid w:val="00F609FE"/>
    <w:rsid w:val="00F60BD6"/>
    <w:rsid w:val="00F714D4"/>
    <w:rsid w:val="00F75146"/>
    <w:rsid w:val="00F76DA9"/>
    <w:rsid w:val="00F856F7"/>
    <w:rsid w:val="00F96FD9"/>
    <w:rsid w:val="00FA00E7"/>
    <w:rsid w:val="00FA26F9"/>
    <w:rsid w:val="00FC15DD"/>
    <w:rsid w:val="00FC25BE"/>
    <w:rsid w:val="00FC5979"/>
    <w:rsid w:val="00FC6760"/>
    <w:rsid w:val="00FD5CC6"/>
    <w:rsid w:val="00FD66F1"/>
    <w:rsid w:val="00FE3EBE"/>
    <w:rsid w:val="00FF02E6"/>
    <w:rsid w:val="00FF2428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5537"/>
    <o:shapelayout v:ext="edit">
      <o:idmap v:ext="edit" data="1"/>
    </o:shapelayout>
  </w:shapeDefaults>
  <w:decimalSymbol w:val="."/>
  <w:listSeparator w:val=","/>
  <w14:docId w14:val="44183EB0"/>
  <w15:docId w15:val="{1DBE4A34-B1CB-4619-AD25-413A5552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D7D"/>
    <w:pPr>
      <w:ind w:left="1080"/>
    </w:pPr>
    <w:rPr>
      <w:rFonts w:ascii="Arial" w:hAnsi="Arial"/>
      <w:spacing w:val="-5"/>
    </w:rPr>
  </w:style>
  <w:style w:type="paragraph" w:styleId="Heading2">
    <w:name w:val="heading 2"/>
    <w:basedOn w:val="Normal"/>
    <w:qFormat/>
    <w:rsid w:val="008304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635A2"/>
    <w:pPr>
      <w:spacing w:before="100" w:beforeAutospacing="1" w:after="100" w:afterAutospacing="1"/>
    </w:pPr>
  </w:style>
  <w:style w:type="paragraph" w:styleId="TOC2">
    <w:name w:val="toc 2"/>
    <w:basedOn w:val="Normal"/>
    <w:next w:val="Normal"/>
    <w:autoRedefine/>
    <w:uiPriority w:val="39"/>
    <w:rsid w:val="00EE1498"/>
    <w:pPr>
      <w:tabs>
        <w:tab w:val="right" w:leader="dot" w:pos="8630"/>
      </w:tabs>
      <w:spacing w:line="480" w:lineRule="auto"/>
      <w:ind w:left="245"/>
    </w:pPr>
    <w:rPr>
      <w:rFonts w:ascii="Arial Black" w:hAnsi="Arial Black"/>
      <w:noProof/>
      <w:sz w:val="24"/>
      <w:szCs w:val="24"/>
    </w:rPr>
  </w:style>
  <w:style w:type="character" w:styleId="Hyperlink">
    <w:name w:val="Hyperlink"/>
    <w:basedOn w:val="DefaultParagraphFont"/>
    <w:uiPriority w:val="99"/>
    <w:rsid w:val="009F2539"/>
    <w:rPr>
      <w:color w:val="0000FF"/>
      <w:u w:val="single"/>
    </w:rPr>
  </w:style>
  <w:style w:type="paragraph" w:styleId="Footer">
    <w:name w:val="footer"/>
    <w:basedOn w:val="Normal"/>
    <w:rsid w:val="009F25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2539"/>
  </w:style>
  <w:style w:type="paragraph" w:styleId="BodyText">
    <w:name w:val="Body Text"/>
    <w:basedOn w:val="Normal"/>
    <w:rsid w:val="00394F73"/>
    <w:pPr>
      <w:spacing w:after="240" w:line="240" w:lineRule="atLeast"/>
    </w:pPr>
    <w:rPr>
      <w:rFonts w:cs="Arial"/>
      <w:color w:val="000000"/>
    </w:rPr>
  </w:style>
  <w:style w:type="paragraph" w:customStyle="1" w:styleId="FootnoteBase">
    <w:name w:val="Footnote Base"/>
    <w:basedOn w:val="Normal"/>
    <w:rsid w:val="00394F73"/>
    <w:pPr>
      <w:keepLines/>
      <w:spacing w:line="200" w:lineRule="atLeast"/>
    </w:pPr>
    <w:rPr>
      <w:sz w:val="16"/>
    </w:rPr>
  </w:style>
  <w:style w:type="paragraph" w:customStyle="1" w:styleId="SubtitleCover">
    <w:name w:val="Subtitle Cover"/>
    <w:basedOn w:val="Normal"/>
    <w:next w:val="BodyText"/>
    <w:rsid w:val="00394F73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spacing w:val="-30"/>
      <w:kern w:val="28"/>
      <w:sz w:val="48"/>
    </w:rPr>
  </w:style>
  <w:style w:type="paragraph" w:styleId="Header">
    <w:name w:val="header"/>
    <w:aliases w:val="BCP Header"/>
    <w:basedOn w:val="Normal"/>
    <w:rsid w:val="009A6E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1D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416A9"/>
    <w:rPr>
      <w:color w:val="800080"/>
      <w:u w:val="single"/>
    </w:rPr>
  </w:style>
  <w:style w:type="character" w:styleId="CommentReference">
    <w:name w:val="annotation reference"/>
    <w:basedOn w:val="DefaultParagraphFont"/>
    <w:rsid w:val="004E1B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1BEE"/>
  </w:style>
  <w:style w:type="character" w:customStyle="1" w:styleId="CommentTextChar">
    <w:name w:val="Comment Text Char"/>
    <w:basedOn w:val="DefaultParagraphFont"/>
    <w:link w:val="CommentText"/>
    <w:rsid w:val="004E1BEE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4E1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1BEE"/>
    <w:rPr>
      <w:rFonts w:ascii="Arial" w:hAnsi="Arial"/>
      <w:b/>
      <w:bCs/>
      <w:spacing w:val="-5"/>
    </w:rPr>
  </w:style>
  <w:style w:type="paragraph" w:styleId="ListParagraph">
    <w:name w:val="List Paragraph"/>
    <w:basedOn w:val="Normal"/>
    <w:uiPriority w:val="34"/>
    <w:qFormat/>
    <w:rsid w:val="004E1B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2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3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7910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6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0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3630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6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6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8276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pres@cmegroup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opres@cmegroup.com" TargetMode="External"/><Relationship Id="rId17" Type="http://schemas.openxmlformats.org/officeDocument/2006/relationships/hyperlink" Target="mailto:opres@cmegroup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pres@cmegroup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ccs@cmegroup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cs@cmegroup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A245-D465-4367-A4F2-48A8995A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10</Pages>
  <Words>1920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Evacuating an area during is more common than you think</vt:lpstr>
    </vt:vector>
  </TitlesOfParts>
  <Company>Chicago Mercantile Exchange Inc.</Company>
  <LinksUpToDate>false</LinksUpToDate>
  <CharactersWithSpaces>12643</CharactersWithSpaces>
  <SharedDoc>false</SharedDoc>
  <HLinks>
    <vt:vector size="78" baseType="variant">
      <vt:variant>
        <vt:i4>4128873</vt:i4>
      </vt:variant>
      <vt:variant>
        <vt:i4>66</vt:i4>
      </vt:variant>
      <vt:variant>
        <vt:i4>0</vt:i4>
      </vt:variant>
      <vt:variant>
        <vt:i4>5</vt:i4>
      </vt:variant>
      <vt:variant>
        <vt:lpwstr>http://connect.cme.com/</vt:lpwstr>
      </vt:variant>
      <vt:variant>
        <vt:lpwstr/>
      </vt:variant>
      <vt:variant>
        <vt:i4>3276831</vt:i4>
      </vt:variant>
      <vt:variant>
        <vt:i4>63</vt:i4>
      </vt:variant>
      <vt:variant>
        <vt:i4>0</vt:i4>
      </vt:variant>
      <vt:variant>
        <vt:i4>5</vt:i4>
      </vt:variant>
      <vt:variant>
        <vt:lpwstr>mailto:ccs@cmegroup.com</vt:lpwstr>
      </vt:variant>
      <vt:variant>
        <vt:lpwstr/>
      </vt:variant>
      <vt:variant>
        <vt:i4>3145759</vt:i4>
      </vt:variant>
      <vt:variant>
        <vt:i4>60</vt:i4>
      </vt:variant>
      <vt:variant>
        <vt:i4>0</vt:i4>
      </vt:variant>
      <vt:variant>
        <vt:i4>5</vt:i4>
      </vt:variant>
      <vt:variant>
        <vt:lpwstr>mailto:BCP@cmegroup.com</vt:lpwstr>
      </vt:variant>
      <vt:variant>
        <vt:lpwstr/>
      </vt:variant>
      <vt:variant>
        <vt:i4>1769526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_Toc200871351</vt:lpwstr>
      </vt:variant>
      <vt:variant>
        <vt:i4>1769526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_Toc200871350</vt:lpwstr>
      </vt:variant>
      <vt:variant>
        <vt:i4>1703990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_Toc200871349</vt:lpwstr>
      </vt:variant>
      <vt:variant>
        <vt:i4>1703990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_Toc200871348</vt:lpwstr>
      </vt:variant>
      <vt:variant>
        <vt:i4>1703990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_Toc200871347</vt:lpwstr>
      </vt:variant>
      <vt:variant>
        <vt:i4>1703990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_Toc200871346</vt:lpwstr>
      </vt:variant>
      <vt:variant>
        <vt:i4>1703990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_Toc200871345</vt:lpwstr>
      </vt:variant>
      <vt:variant>
        <vt:i4>1703990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_Toc200871344</vt:lpwstr>
      </vt:variant>
      <vt:variant>
        <vt:i4>1703990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_Toc200871343</vt:lpwstr>
      </vt:variant>
      <vt:variant>
        <vt:i4>3801172</vt:i4>
      </vt:variant>
      <vt:variant>
        <vt:i4>-1</vt:i4>
      </vt:variant>
      <vt:variant>
        <vt:i4>2052</vt:i4>
      </vt:variant>
      <vt:variant>
        <vt:i4>1</vt:i4>
      </vt:variant>
      <vt:variant>
        <vt:lpwstr>::CME Group Logos:Logos for Web post:cmegroup_c2.jpg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Evacuating an area during is more common than you think</dc:title>
  <dc:creator>zenworks</dc:creator>
  <cp:lastModifiedBy>Moore, Donald (Clearing House)</cp:lastModifiedBy>
  <cp:revision>33</cp:revision>
  <cp:lastPrinted>2013-05-10T13:26:00Z</cp:lastPrinted>
  <dcterms:created xsi:type="dcterms:W3CDTF">2019-08-02T18:49:00Z</dcterms:created>
  <dcterms:modified xsi:type="dcterms:W3CDTF">2023-09-25T14:50:00Z</dcterms:modified>
</cp:coreProperties>
</file>